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sz w:val="32"/>
          <w:szCs w:val="32"/>
          <w:lang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1</w:t>
      </w:r>
    </w:p>
    <w:p>
      <w:pPr>
        <w:rPr>
          <w:rFonts w:ascii="黑体" w:hAnsi="黑体" w:eastAsia="黑体" w:cs="宋体"/>
          <w:sz w:val="32"/>
          <w:szCs w:val="32"/>
        </w:rPr>
      </w:pPr>
    </w:p>
    <w:p>
      <w:pPr>
        <w:rPr>
          <w:rFonts w:ascii="黑体" w:hAnsi="黑体" w:eastAsia="黑体" w:cs="宋体"/>
          <w:sz w:val="32"/>
          <w:szCs w:val="32"/>
        </w:rPr>
      </w:pPr>
    </w:p>
    <w:p>
      <w:pPr>
        <w:rPr>
          <w:rFonts w:ascii="黑体" w:hAnsi="黑体" w:eastAsia="黑体" w:cs="宋体"/>
          <w:sz w:val="32"/>
          <w:szCs w:val="32"/>
        </w:rPr>
      </w:pP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202</w:t>
      </w:r>
      <w:r>
        <w:rPr>
          <w:rFonts w:ascii="方正小标宋简体" w:hAnsi="宋体" w:eastAsia="方正小标宋简体" w:cs="宋体"/>
          <w:sz w:val="44"/>
          <w:szCs w:val="44"/>
        </w:rPr>
        <w:t>4</w:t>
      </w:r>
      <w:r>
        <w:rPr>
          <w:rFonts w:hint="eastAsia" w:ascii="方正小标宋简体" w:hAnsi="宋体" w:eastAsia="方正小标宋简体" w:cs="宋体"/>
          <w:sz w:val="44"/>
          <w:szCs w:val="44"/>
        </w:rPr>
        <w:t>年辽宁省企业品牌价值评价</w:t>
      </w: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数据信息填报表</w:t>
      </w:r>
    </w:p>
    <w:p>
      <w:pPr>
        <w:jc w:val="center"/>
        <w:rPr>
          <w:rFonts w:ascii="方正小标宋简体" w:hAnsi="宋体" w:eastAsia="方正小标宋简体" w:cs="宋体"/>
          <w:sz w:val="44"/>
          <w:szCs w:val="44"/>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jc w:val="center"/>
        <w:rPr>
          <w:rFonts w:ascii="宋体" w:hAnsi="宋体" w:cs="宋体"/>
          <w:sz w:val="18"/>
          <w:szCs w:val="18"/>
        </w:rPr>
      </w:pPr>
    </w:p>
    <w:p>
      <w:pPr>
        <w:rPr>
          <w:rFonts w:ascii="宋体" w:hAnsi="宋体" w:cs="宋体"/>
          <w:sz w:val="18"/>
          <w:szCs w:val="18"/>
        </w:rPr>
      </w:pPr>
    </w:p>
    <w:p>
      <w:pPr>
        <w:jc w:val="center"/>
        <w:rPr>
          <w:rFonts w:ascii="宋体" w:hAnsi="宋体" w:cs="宋体"/>
          <w:sz w:val="18"/>
          <w:szCs w:val="18"/>
        </w:rPr>
      </w:pPr>
    </w:p>
    <w:p>
      <w:pPr>
        <w:ind w:firstLine="1252" w:firstLineChars="400"/>
        <w:jc w:val="both"/>
        <w:rPr>
          <w:rFonts w:hint="eastAsia" w:ascii="仿宋_GB2312" w:hAnsi="仿宋_GB2312" w:eastAsia="仿宋_GB2312" w:cs="仿宋_GB2312"/>
          <w:sz w:val="18"/>
          <w:szCs w:val="18"/>
        </w:rPr>
      </w:pPr>
      <w:r>
        <w:rPr>
          <w:rFonts w:hint="eastAsia" w:ascii="仿宋_GB2312" w:hAnsi="仿宋_GB2312" w:eastAsia="仿宋_GB2312" w:cs="仿宋_GB2312"/>
          <w:sz w:val="32"/>
          <w:szCs w:val="32"/>
        </w:rPr>
        <w:t>企业名称（盖章）：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ind w:firstLine="1252" w:firstLineChars="400"/>
        <w:jc w:val="both"/>
        <w:rPr>
          <w:rFonts w:hint="eastAsia" w:ascii="仿宋_GB2312" w:hAnsi="仿宋_GB2312" w:eastAsia="仿宋_GB2312" w:cs="仿宋_GB2312"/>
          <w:sz w:val="18"/>
          <w:szCs w:val="18"/>
        </w:rPr>
      </w:pPr>
      <w:r>
        <w:rPr>
          <w:rFonts w:hint="eastAsia" w:ascii="仿宋_GB2312" w:hAnsi="仿宋_GB2312" w:eastAsia="仿宋_GB2312" w:cs="仿宋_GB2312"/>
          <w:sz w:val="32"/>
          <w:szCs w:val="32"/>
        </w:rPr>
        <w:t>推荐单位（盖章）：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ind w:firstLine="1252" w:firstLineChars="400"/>
        <w:jc w:val="both"/>
        <w:rPr>
          <w:rFonts w:hint="eastAsia" w:ascii="仿宋_GB2312" w:hAnsi="仿宋_GB2312" w:eastAsia="仿宋_GB2312" w:cs="仿宋_GB2312"/>
          <w:sz w:val="18"/>
          <w:szCs w:val="18"/>
          <w:u w:val="single"/>
        </w:rPr>
      </w:pPr>
      <w:r>
        <w:rPr>
          <w:rFonts w:hint="eastAsia" w:ascii="仿宋_GB2312" w:hAnsi="仿宋_GB2312" w:eastAsia="仿宋_GB2312" w:cs="仿宋_GB2312"/>
          <w:sz w:val="32"/>
          <w:szCs w:val="32"/>
        </w:rPr>
        <w:t>填报日期：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spacing w:line="540" w:lineRule="exact"/>
        <w:jc w:val="center"/>
        <w:rPr>
          <w:rFonts w:ascii="黑体" w:hAnsi="黑体" w:eastAsia="黑体" w:cs="宋体"/>
          <w:sz w:val="32"/>
          <w:szCs w:val="32"/>
        </w:rPr>
      </w:pPr>
    </w:p>
    <w:p>
      <w:pPr>
        <w:spacing w:line="540" w:lineRule="exact"/>
        <w:jc w:val="center"/>
        <w:rPr>
          <w:rFonts w:ascii="黑体" w:hAnsi="黑体" w:eastAsia="黑体" w:cs="宋体"/>
          <w:sz w:val="32"/>
          <w:szCs w:val="32"/>
        </w:rPr>
      </w:pPr>
      <w:r>
        <w:rPr>
          <w:rFonts w:hint="eastAsia" w:ascii="黑体" w:hAnsi="黑体" w:eastAsia="黑体" w:cs="宋体"/>
          <w:sz w:val="32"/>
          <w:szCs w:val="32"/>
        </w:rPr>
        <w:t>二〇二四年三月</w:t>
      </w:r>
    </w:p>
    <w:p>
      <w:pPr>
        <w:spacing w:line="540" w:lineRule="exact"/>
        <w:jc w:val="center"/>
        <w:rPr>
          <w:rFonts w:hint="eastAsia" w:ascii="方正小标宋简体" w:hAnsi="黑体" w:eastAsia="方正小标宋简体" w:cs="宋体"/>
          <w:sz w:val="36"/>
          <w:szCs w:val="36"/>
        </w:rPr>
        <w:sectPr>
          <w:headerReference r:id="rId3" w:type="first"/>
          <w:footerReference r:id="rId6" w:type="first"/>
          <w:footerReference r:id="rId4" w:type="default"/>
          <w:footerReference r:id="rId5" w:type="even"/>
          <w:pgSz w:w="11906" w:h="16838"/>
          <w:pgMar w:top="1985" w:right="1474" w:bottom="1361" w:left="1474" w:header="851" w:footer="1361" w:gutter="0"/>
          <w:pgNumType w:fmt="decimal"/>
          <w:cols w:space="425" w:num="1"/>
          <w:docGrid w:type="linesAndChars" w:linePitch="286" w:charSpace="-1638"/>
        </w:sectPr>
      </w:pPr>
    </w:p>
    <w:p>
      <w:pPr>
        <w:spacing w:line="540" w:lineRule="exact"/>
        <w:jc w:val="center"/>
        <w:rPr>
          <w:rFonts w:ascii="宋体" w:hAnsi="宋体" w:cs="宋体"/>
          <w:sz w:val="18"/>
          <w:szCs w:val="18"/>
        </w:rPr>
      </w:pPr>
      <w:r>
        <w:rPr>
          <w:rFonts w:hint="eastAsia" w:ascii="方正小标宋简体" w:hAnsi="黑体" w:eastAsia="方正小标宋简体" w:cs="宋体"/>
          <w:sz w:val="36"/>
          <w:szCs w:val="36"/>
        </w:rPr>
        <w:t>填 报 说 明</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（1）各项内容须如实填写，不得空缺。带“□”的项目，请选择相应的符合项在“□”内打“√”</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评价企业品牌需要提供以企业集团为主体的财务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（3）企业下属所有产品品牌名称是指企业所生产、经营的依附于具体产品（或服务）的品牌名称。</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（4）主营产品请按照具体产品销售收入占企业总销售收入的比重从高到低依次填写。</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（5）所属行业依据《国民经济行业分类》（GB/T 4754-2017）填写。如果涉及多个行业，请按照企业在各行业中的销售收入占企业总销售收入的比重从高到低依次填写对应的行业。</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（6）财务数据应根据经过审计的财务报表如实填写，截止日期为2023年12月31日。</w:t>
      </w:r>
      <w:r>
        <w:rPr>
          <w:rFonts w:hint="eastAsia" w:ascii="仿宋_GB2312" w:hAnsi="仿宋_GB2312" w:eastAsia="仿宋_GB2312" w:cs="仿宋_GB2312"/>
          <w:b/>
          <w:sz w:val="28"/>
          <w:szCs w:val="28"/>
          <w:u w:val="single"/>
        </w:rPr>
        <w:t>均以万元人民币为单位</w:t>
      </w:r>
      <w:r>
        <w:rPr>
          <w:rFonts w:hint="eastAsia" w:ascii="仿宋_GB2312" w:hAnsi="仿宋_GB2312" w:eastAsia="仿宋_GB2312" w:cs="仿宋_GB2312"/>
          <w:sz w:val="28"/>
          <w:szCs w:val="28"/>
        </w:rPr>
        <w:t>，并需精确到小数点后两位，并请提交近4年的财务报表。第</w:t>
      </w:r>
      <w:r>
        <w:rPr>
          <w:rFonts w:hint="eastAsia" w:ascii="仿宋_GB2312" w:hAnsi="仿宋_GB2312" w:eastAsia="仿宋_GB2312" w:cs="仿宋_GB2312"/>
          <w:color w:val="000000"/>
          <w:sz w:val="28"/>
          <w:szCs w:val="28"/>
        </w:rPr>
        <w:t>14</w:t>
      </w:r>
      <w:r>
        <w:rPr>
          <w:rFonts w:hint="eastAsia" w:ascii="仿宋_GB2312" w:hAnsi="仿宋_GB2312" w:eastAsia="仿宋_GB2312" w:cs="仿宋_GB2312"/>
          <w:sz w:val="28"/>
          <w:szCs w:val="28"/>
        </w:rPr>
        <w:t>项“品牌建设经费投入额”是指与品牌经营、管理、宣传、推广、维护等活动有关的经费投入合计。</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企业需选择所属行业进行填报。例如，机械设备制造业请选择“企业（产品）-机械设备制造业”表格进行填报。若无所属行业，请选择“企业-其他行业”表格进行填报。部分综合评价指标需提供相关证明材料，请选择最能代表品牌实力的证明材料提交。</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28"/>
          <w:szCs w:val="28"/>
        </w:rPr>
        <w:t>（8）企业填报完成后需打印数据信息填报表，签字并加盖公章，扫描上传。由有关单位进行初审，并出具审查意见。</w:t>
      </w:r>
    </w:p>
    <w:p>
      <w:pPr>
        <w:spacing w:line="594" w:lineRule="exact"/>
        <w:jc w:val="center"/>
        <w:rPr>
          <w:rFonts w:hint="eastAsia" w:ascii="方正小标宋简体" w:hAnsi="宋体" w:eastAsia="方正小标宋简体" w:cs="宋体"/>
          <w:sz w:val="36"/>
          <w:szCs w:val="36"/>
        </w:rPr>
        <w:sectPr>
          <w:footerReference r:id="rId7" w:type="default"/>
          <w:footerReference r:id="rId8" w:type="even"/>
          <w:pgSz w:w="11906" w:h="16838"/>
          <w:pgMar w:top="1985" w:right="1474" w:bottom="1361" w:left="1474" w:header="851" w:footer="1361" w:gutter="0"/>
          <w:pgNumType w:fmt="decimal" w:start="1"/>
          <w:cols w:space="425" w:num="1"/>
          <w:docGrid w:type="linesAndChars" w:linePitch="286" w:charSpace="-1638"/>
        </w:sectPr>
      </w:pPr>
    </w:p>
    <w:p>
      <w:pPr>
        <w:spacing w:line="594" w:lineRule="exact"/>
        <w:jc w:val="center"/>
        <w:rPr>
          <w:rFonts w:ascii="宋体" w:hAnsi="宋体" w:cs="宋体"/>
          <w:sz w:val="36"/>
          <w:szCs w:val="36"/>
        </w:rPr>
      </w:pPr>
      <w:r>
        <w:rPr>
          <w:rFonts w:hint="eastAsia" w:ascii="方正小标宋简体" w:hAnsi="宋体" w:eastAsia="方正小标宋简体" w:cs="宋体"/>
          <w:sz w:val="36"/>
          <w:szCs w:val="36"/>
        </w:rPr>
        <w:t>202</w:t>
      </w:r>
      <w:r>
        <w:rPr>
          <w:rFonts w:ascii="方正小标宋简体" w:hAnsi="宋体" w:eastAsia="方正小标宋简体" w:cs="宋体"/>
          <w:sz w:val="36"/>
          <w:szCs w:val="36"/>
        </w:rPr>
        <w:t>4</w:t>
      </w:r>
      <w:r>
        <w:rPr>
          <w:rFonts w:hint="eastAsia" w:ascii="方正小标宋简体" w:hAnsi="宋体" w:eastAsia="方正小标宋简体" w:cs="宋体"/>
          <w:sz w:val="36"/>
          <w:szCs w:val="36"/>
        </w:rPr>
        <w:t>年辽宁省企业（产品）品牌价值评价数据信息填报表</w:t>
      </w:r>
    </w:p>
    <w:p>
      <w:pPr>
        <w:spacing w:line="594" w:lineRule="exact"/>
        <w:jc w:val="center"/>
        <w:rPr>
          <w:rFonts w:ascii="宋体" w:hAnsi="宋体" w:cs="宋体"/>
          <w:sz w:val="18"/>
          <w:szCs w:val="18"/>
        </w:rPr>
      </w:pPr>
    </w:p>
    <w:tbl>
      <w:tblPr>
        <w:tblStyle w:val="8"/>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998"/>
        <w:gridCol w:w="122"/>
        <w:gridCol w:w="16"/>
        <w:gridCol w:w="46"/>
        <w:gridCol w:w="77"/>
        <w:gridCol w:w="218"/>
        <w:gridCol w:w="1196"/>
        <w:gridCol w:w="205"/>
        <w:gridCol w:w="211"/>
        <w:gridCol w:w="1485"/>
        <w:gridCol w:w="69"/>
        <w:gridCol w:w="372"/>
        <w:gridCol w:w="1255"/>
        <w:gridCol w:w="102"/>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96" w:type="dxa"/>
            <w:gridSpan w:val="16"/>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left"/>
              <w:rPr>
                <w:rFonts w:ascii="方正黑体简体" w:hAnsi="黑体" w:eastAsia="方正黑体简体" w:cs="宋体"/>
                <w:sz w:val="32"/>
                <w:szCs w:val="32"/>
              </w:rPr>
            </w:pPr>
            <w:r>
              <w:rPr>
                <w:rFonts w:hint="eastAsia" w:ascii="黑体" w:hAnsi="黑体" w:eastAsia="黑体" w:cs="黑体"/>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591" w:type="dxa"/>
            <w:gridSpan w:val="2"/>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参评主体</w:t>
            </w:r>
          </w:p>
        </w:tc>
        <w:tc>
          <w:tcPr>
            <w:tcW w:w="7005" w:type="dxa"/>
            <w:gridSpan w:val="14"/>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firstLine="626"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企业品牌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0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企业名称</w:t>
            </w:r>
          </w:p>
        </w:tc>
        <w:tc>
          <w:tcPr>
            <w:tcW w:w="3089" w:type="dxa"/>
            <w:gridSpan w:val="9"/>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c>
          <w:tcPr>
            <w:tcW w:w="15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rPr>
                <w:rFonts w:hint="eastAsia" w:ascii="仿宋_GB2312" w:hAnsi="仿宋_GB2312" w:eastAsia="仿宋_GB2312" w:cs="仿宋_GB2312"/>
                <w:sz w:val="24"/>
              </w:rPr>
            </w:pPr>
            <w:r>
              <w:rPr>
                <w:rFonts w:hint="eastAsia" w:ascii="仿宋_GB2312" w:hAnsi="仿宋_GB2312" w:eastAsia="仿宋_GB2312" w:cs="仿宋_GB2312"/>
                <w:sz w:val="24"/>
              </w:rPr>
              <w:t>企业（产品）</w:t>
            </w:r>
          </w:p>
          <w:p>
            <w:pPr>
              <w:spacing w:line="340" w:lineRule="atLeas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品牌标识</w:t>
            </w:r>
          </w:p>
        </w:tc>
        <w:tc>
          <w:tcPr>
            <w:tcW w:w="3360"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（提供矢量图或TIF、JPG（不小于400k）格式图）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400" w:lineRule="exac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企业（产品）品牌名称</w:t>
            </w:r>
          </w:p>
        </w:tc>
        <w:tc>
          <w:tcPr>
            <w:tcW w:w="3089" w:type="dxa"/>
            <w:gridSpan w:val="9"/>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c>
          <w:tcPr>
            <w:tcW w:w="1554" w:type="dxa"/>
            <w:gridSpan w:val="2"/>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24"/>
              </w:rPr>
            </w:pPr>
          </w:p>
        </w:tc>
        <w:tc>
          <w:tcPr>
            <w:tcW w:w="3360" w:type="dxa"/>
            <w:gridSpan w:val="4"/>
            <w:vMerge w:val="continue"/>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企业下属所有产品品牌名称</w:t>
            </w:r>
          </w:p>
        </w:tc>
        <w:tc>
          <w:tcPr>
            <w:tcW w:w="8003" w:type="dxa"/>
            <w:gridSpan w:val="15"/>
            <w:tcBorders>
              <w:top w:val="single" w:color="auto" w:sz="4" w:space="0"/>
              <w:left w:val="single" w:color="auto" w:sz="4" w:space="0"/>
              <w:bottom w:val="single" w:color="auto" w:sz="4" w:space="0"/>
              <w:right w:val="single" w:color="auto" w:sz="4" w:space="0"/>
            </w:tcBorders>
            <w:shd w:val="clear" w:color="auto" w:fill="auto"/>
          </w:tcPr>
          <w:p>
            <w:pPr>
              <w:spacing w:line="340" w:lineRule="atLeast"/>
              <w:ind w:right="-36" w:rightChars="-18"/>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企业性质</w:t>
            </w:r>
          </w:p>
        </w:tc>
        <w:tc>
          <w:tcPr>
            <w:tcW w:w="8003" w:type="dxa"/>
            <w:gridSpan w:val="1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24"/>
              </w:rPr>
              <w:t>□国有企业 □集体企业  □私营企业  □中外合资企业</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是否上市</w:t>
            </w:r>
          </w:p>
        </w:tc>
        <w:tc>
          <w:tcPr>
            <w:tcW w:w="2673" w:type="dxa"/>
            <w:gridSpan w:val="7"/>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24"/>
              </w:rPr>
            </w:pP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股票代码</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主营产品</w:t>
            </w:r>
          </w:p>
        </w:tc>
        <w:tc>
          <w:tcPr>
            <w:tcW w:w="2673" w:type="dxa"/>
            <w:gridSpan w:val="7"/>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24"/>
                <w:u w:val="single"/>
              </w:rPr>
            </w:pPr>
            <w:r>
              <w:rPr>
                <w:rFonts w:hint="eastAsia" w:ascii="仿宋_GB2312" w:hAnsi="仿宋_GB2312" w:eastAsia="仿宋_GB2312" w:cs="仿宋_GB2312"/>
                <w:sz w:val="24"/>
              </w:rPr>
              <w:t>产品1：</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比重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40" w:lineRule="atLeast"/>
              <w:ind w:right="-36" w:rightChars="-18"/>
              <w:rPr>
                <w:rFonts w:hint="eastAsia" w:ascii="仿宋_GB2312" w:hAnsi="仿宋_GB2312" w:eastAsia="仿宋_GB2312" w:cs="仿宋_GB2312"/>
                <w:sz w:val="24"/>
                <w:u w:val="single"/>
              </w:rPr>
            </w:pPr>
            <w:r>
              <w:rPr>
                <w:rFonts w:hint="eastAsia" w:ascii="仿宋_GB2312" w:hAnsi="仿宋_GB2312" w:eastAsia="仿宋_GB2312" w:cs="仿宋_GB2312"/>
                <w:sz w:val="24"/>
              </w:rPr>
              <w:t>产品2：</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比重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40" w:lineRule="atLeast"/>
              <w:ind w:right="-36" w:rightChars="-18"/>
              <w:rPr>
                <w:rFonts w:hint="eastAsia" w:ascii="仿宋_GB2312" w:hAnsi="仿宋_GB2312" w:eastAsia="仿宋_GB2312" w:cs="仿宋_GB2312"/>
                <w:sz w:val="24"/>
                <w:u w:val="single"/>
              </w:rPr>
            </w:pPr>
            <w:r>
              <w:rPr>
                <w:rFonts w:hint="eastAsia" w:ascii="仿宋_GB2312" w:hAnsi="仿宋_GB2312" w:eastAsia="仿宋_GB2312" w:cs="仿宋_GB2312"/>
                <w:sz w:val="24"/>
              </w:rPr>
              <w:t>产品3：</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比重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40" w:lineRule="atLeast"/>
              <w:ind w:right="-36" w:rightChars="-18"/>
              <w:rPr>
                <w:rFonts w:hint="eastAsia" w:ascii="仿宋_GB2312" w:hAnsi="仿宋_GB2312" w:eastAsia="仿宋_GB2312" w:cs="仿宋_GB2312"/>
                <w:sz w:val="24"/>
              </w:rPr>
            </w:pPr>
            <w:r>
              <w:rPr>
                <w:rFonts w:hint="eastAsia" w:ascii="仿宋_GB2312" w:hAnsi="仿宋_GB2312" w:eastAsia="仿宋_GB2312" w:cs="仿宋_GB2312"/>
                <w:sz w:val="24"/>
              </w:rPr>
              <w:t>其他：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比重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tc>
        <w:tc>
          <w:tcPr>
            <w:tcW w:w="2342" w:type="dxa"/>
            <w:gridSpan w:val="5"/>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所属行业</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24"/>
                <w:u w:val="single"/>
              </w:rPr>
            </w:pPr>
            <w:r>
              <w:rPr>
                <w:rFonts w:hint="eastAsia" w:ascii="仿宋_GB2312" w:hAnsi="仿宋_GB2312" w:eastAsia="仿宋_GB2312" w:cs="仿宋_GB2312"/>
                <w:sz w:val="24"/>
              </w:rPr>
              <w:t>行业1：</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比重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40" w:lineRule="atLeast"/>
              <w:ind w:right="-36" w:rightChars="-18"/>
              <w:rPr>
                <w:rFonts w:hint="eastAsia" w:ascii="仿宋_GB2312" w:hAnsi="仿宋_GB2312" w:eastAsia="仿宋_GB2312" w:cs="仿宋_GB2312"/>
                <w:sz w:val="24"/>
              </w:rPr>
            </w:pPr>
            <w:r>
              <w:rPr>
                <w:rFonts w:hint="eastAsia" w:ascii="仿宋_GB2312" w:hAnsi="仿宋_GB2312" w:eastAsia="仿宋_GB2312" w:cs="仿宋_GB2312"/>
                <w:sz w:val="24"/>
              </w:rPr>
              <w:t>行业2：</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比重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40" w:lineRule="atLeast"/>
              <w:ind w:right="-36" w:rightChars="-18"/>
              <w:rPr>
                <w:rFonts w:hint="eastAsia" w:ascii="仿宋_GB2312" w:hAnsi="仿宋_GB2312" w:eastAsia="仿宋_GB2312" w:cs="仿宋_GB2312"/>
                <w:sz w:val="24"/>
              </w:rPr>
            </w:pPr>
            <w:r>
              <w:rPr>
                <w:rFonts w:hint="eastAsia" w:ascii="仿宋_GB2312" w:hAnsi="仿宋_GB2312" w:eastAsia="仿宋_GB2312" w:cs="仿宋_GB2312"/>
                <w:sz w:val="24"/>
              </w:rPr>
              <w:t>行业3：</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比重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40" w:lineRule="atLeast"/>
              <w:ind w:right="-36" w:rightChars="-18"/>
              <w:rPr>
                <w:rFonts w:hint="eastAsia" w:ascii="仿宋_GB2312" w:hAnsi="仿宋_GB2312" w:eastAsia="仿宋_GB2312" w:cs="仿宋_GB2312"/>
                <w:sz w:val="24"/>
              </w:rPr>
            </w:pPr>
            <w:r>
              <w:rPr>
                <w:rFonts w:hint="eastAsia" w:ascii="仿宋_GB2312" w:hAnsi="仿宋_GB2312" w:eastAsia="仿宋_GB2312" w:cs="仿宋_GB2312"/>
                <w:sz w:val="24"/>
              </w:rPr>
              <w:t>其他：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比重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注册时间</w:t>
            </w:r>
          </w:p>
        </w:tc>
        <w:tc>
          <w:tcPr>
            <w:tcW w:w="147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left"/>
              <w:rPr>
                <w:rFonts w:hint="eastAsia" w:ascii="仿宋_GB2312" w:hAnsi="仿宋_GB2312" w:eastAsia="仿宋_GB2312" w:cs="仿宋_GB2312"/>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注册地</w:t>
            </w:r>
          </w:p>
        </w:tc>
        <w:tc>
          <w:tcPr>
            <w:tcW w:w="2342" w:type="dxa"/>
            <w:gridSpan w:val="5"/>
            <w:tcBorders>
              <w:top w:val="single" w:color="auto" w:sz="4" w:space="0"/>
              <w:left w:val="single" w:color="auto" w:sz="4" w:space="0"/>
              <w:bottom w:val="single" w:color="auto" w:sz="4" w:space="0"/>
              <w:right w:val="single" w:color="auto" w:sz="4" w:space="0"/>
            </w:tcBorders>
          </w:tcPr>
          <w:p>
            <w:pPr>
              <w:spacing w:line="400" w:lineRule="exact"/>
              <w:ind w:right="-36" w:rightChars="-18"/>
              <w:rPr>
                <w:rFonts w:hint="eastAsia" w:ascii="仿宋_GB2312" w:hAnsi="仿宋_GB2312" w:eastAsia="仿宋_GB2312" w:cs="仿宋_GB2312"/>
                <w:sz w:val="24"/>
              </w:rPr>
            </w:pPr>
          </w:p>
        </w:tc>
        <w:tc>
          <w:tcPr>
            <w:tcW w:w="1357" w:type="dxa"/>
            <w:gridSpan w:val="2"/>
            <w:tcBorders>
              <w:top w:val="single" w:color="auto" w:sz="4" w:space="0"/>
              <w:left w:val="single" w:color="auto" w:sz="4" w:space="0"/>
              <w:bottom w:val="single" w:color="auto" w:sz="4" w:space="0"/>
              <w:right w:val="single" w:color="auto" w:sz="4" w:space="0"/>
            </w:tcBorders>
          </w:tcPr>
          <w:p>
            <w:pPr>
              <w:spacing w:line="400" w:lineRule="exac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员工</w:t>
            </w:r>
          </w:p>
          <w:p>
            <w:pPr>
              <w:spacing w:line="400" w:lineRule="exac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总数</w:t>
            </w:r>
          </w:p>
        </w:tc>
        <w:tc>
          <w:tcPr>
            <w:tcW w:w="1631" w:type="dxa"/>
            <w:tcBorders>
              <w:top w:val="single" w:color="auto" w:sz="4" w:space="0"/>
              <w:left w:val="single" w:color="auto" w:sz="4" w:space="0"/>
              <w:bottom w:val="single" w:color="auto" w:sz="4" w:space="0"/>
              <w:right w:val="single" w:color="auto" w:sz="4" w:space="0"/>
            </w:tcBorders>
          </w:tcPr>
          <w:p>
            <w:pPr>
              <w:spacing w:line="400" w:lineRule="exact"/>
              <w:ind w:right="-36" w:rightChars="-18"/>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72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jc w:val="center"/>
              <w:rPr>
                <w:rFonts w:hint="eastAsia"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6867"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ind w:right="-36" w:rightChars="-18"/>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restart"/>
            <w:tcBorders>
              <w:top w:val="single" w:color="auto" w:sz="4" w:space="0"/>
              <w:left w:val="single" w:color="auto" w:sz="4" w:space="0"/>
              <w:bottom w:val="single" w:color="auto" w:sz="4" w:space="0"/>
              <w:right w:val="single" w:color="auto" w:sz="4" w:space="0"/>
            </w:tcBorders>
            <w:vAlign w:val="center"/>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联系人</w:t>
            </w:r>
          </w:p>
        </w:tc>
        <w:tc>
          <w:tcPr>
            <w:tcW w:w="1120"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姓名</w:t>
            </w:r>
          </w:p>
        </w:tc>
        <w:tc>
          <w:tcPr>
            <w:tcW w:w="1553"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职务</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jc w:val="center"/>
              <w:rPr>
                <w:rFonts w:hint="eastAsia" w:ascii="仿宋_GB2312" w:hAnsi="仿宋_GB2312" w:eastAsia="仿宋_GB2312" w:cs="仿宋_GB2312"/>
                <w:sz w:val="18"/>
                <w:szCs w:val="18"/>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电话</w:t>
            </w:r>
          </w:p>
        </w:tc>
        <w:tc>
          <w:tcPr>
            <w:tcW w:w="1553"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手机</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vMerge w:val="continue"/>
            <w:tcBorders>
              <w:top w:val="single" w:color="auto" w:sz="4" w:space="0"/>
              <w:left w:val="single" w:color="auto" w:sz="4" w:space="0"/>
              <w:bottom w:val="single" w:color="auto" w:sz="4" w:space="0"/>
              <w:right w:val="single" w:color="auto" w:sz="4" w:space="0"/>
            </w:tcBorders>
            <w:vAlign w:val="center"/>
          </w:tcPr>
          <w:p>
            <w:pPr>
              <w:ind w:right="-36" w:rightChars="-18"/>
              <w:jc w:val="center"/>
              <w:rPr>
                <w:rFonts w:hint="eastAsia" w:ascii="仿宋_GB2312" w:hAnsi="仿宋_GB2312" w:eastAsia="仿宋_GB2312" w:cs="仿宋_GB2312"/>
                <w:sz w:val="18"/>
                <w:szCs w:val="18"/>
              </w:rPr>
            </w:pPr>
          </w:p>
        </w:tc>
        <w:tc>
          <w:tcPr>
            <w:tcW w:w="1120"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传真</w:t>
            </w:r>
          </w:p>
        </w:tc>
        <w:tc>
          <w:tcPr>
            <w:tcW w:w="1553"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c>
          <w:tcPr>
            <w:tcW w:w="2342"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电子邮件</w:t>
            </w:r>
          </w:p>
        </w:tc>
        <w:tc>
          <w:tcPr>
            <w:tcW w:w="2988" w:type="dxa"/>
            <w:gridSpan w:val="3"/>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通讯地址</w:t>
            </w:r>
          </w:p>
        </w:tc>
        <w:tc>
          <w:tcPr>
            <w:tcW w:w="8003" w:type="dxa"/>
            <w:gridSpan w:val="1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593" w:type="dxa"/>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邮编</w:t>
            </w:r>
          </w:p>
        </w:tc>
        <w:tc>
          <w:tcPr>
            <w:tcW w:w="1259" w:type="dxa"/>
            <w:gridSpan w:val="5"/>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c>
          <w:tcPr>
            <w:tcW w:w="1414" w:type="dxa"/>
            <w:gridSpan w:val="2"/>
            <w:tcBorders>
              <w:top w:val="single" w:color="auto" w:sz="4" w:space="0"/>
              <w:left w:val="single" w:color="auto" w:sz="4" w:space="0"/>
              <w:bottom w:val="single" w:color="auto" w:sz="4" w:space="0"/>
              <w:right w:val="single" w:color="auto" w:sz="4" w:space="0"/>
            </w:tcBorders>
          </w:tcPr>
          <w:p>
            <w:pPr>
              <w:spacing w:line="340" w:lineRule="atLeast"/>
              <w:ind w:right="-36" w:rightChars="-18"/>
              <w:jc w:val="center"/>
              <w:rPr>
                <w:rFonts w:hint="eastAsia" w:ascii="仿宋_GB2312" w:hAnsi="仿宋_GB2312" w:eastAsia="仿宋_GB2312" w:cs="仿宋_GB2312"/>
                <w:sz w:val="18"/>
                <w:szCs w:val="18"/>
              </w:rPr>
            </w:pPr>
            <w:r>
              <w:rPr>
                <w:rFonts w:hint="eastAsia" w:ascii="仿宋_GB2312" w:hAnsi="仿宋_GB2312" w:eastAsia="仿宋_GB2312" w:cs="仿宋_GB2312"/>
                <w:sz w:val="24"/>
              </w:rPr>
              <w:t>企业网址</w:t>
            </w:r>
          </w:p>
        </w:tc>
        <w:tc>
          <w:tcPr>
            <w:tcW w:w="5330" w:type="dxa"/>
            <w:gridSpan w:val="8"/>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8" w:hRule="atLeast"/>
          <w:jc w:val="center"/>
        </w:trPr>
        <w:tc>
          <w:tcPr>
            <w:tcW w:w="9596" w:type="dxa"/>
            <w:gridSpan w:val="16"/>
            <w:tcBorders>
              <w:top w:val="single" w:color="auto" w:sz="4" w:space="0"/>
              <w:left w:val="single" w:color="auto" w:sz="4" w:space="0"/>
              <w:bottom w:val="single" w:color="auto" w:sz="4" w:space="0"/>
              <w:right w:val="single" w:color="auto" w:sz="4" w:space="0"/>
            </w:tcBorders>
          </w:tcPr>
          <w:p>
            <w:pPr>
              <w:spacing w:line="340" w:lineRule="atLeast"/>
              <w:ind w:right="-36" w:rightChars="-1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企业基本情况简介（1500字以内）</w:t>
            </w: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24"/>
              </w:rPr>
            </w:pPr>
          </w:p>
          <w:p>
            <w:pPr>
              <w:spacing w:line="340" w:lineRule="atLeast"/>
              <w:ind w:right="-36" w:rightChars="-18"/>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596" w:type="dxa"/>
            <w:gridSpan w:val="16"/>
            <w:tcBorders>
              <w:top w:val="single" w:color="auto" w:sz="4" w:space="0"/>
              <w:left w:val="single" w:color="auto" w:sz="4" w:space="0"/>
              <w:bottom w:val="single" w:color="auto" w:sz="4" w:space="0"/>
              <w:right w:val="single" w:color="auto" w:sz="4" w:space="0"/>
            </w:tcBorders>
          </w:tcPr>
          <w:p>
            <w:pPr>
              <w:spacing w:line="340" w:lineRule="atLeast"/>
              <w:ind w:right="-36" w:rightChars="-18"/>
              <w:jc w:val="left"/>
              <w:rPr>
                <w:rFonts w:ascii="方正黑体简体" w:hAnsi="黑体" w:eastAsia="方正黑体简体" w:cs="宋体"/>
                <w:sz w:val="32"/>
                <w:szCs w:val="32"/>
              </w:rPr>
            </w:pPr>
            <w:r>
              <w:rPr>
                <w:rFonts w:hint="eastAsia" w:ascii="黑体" w:hAnsi="黑体" w:eastAsia="黑体" w:cs="黑体"/>
                <w:sz w:val="32"/>
                <w:szCs w:val="32"/>
              </w:rPr>
              <w:t>二、财务指标（单位：万元人民币）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right="-36" w:rightChars="-18"/>
              <w:jc w:val="center"/>
              <w:rPr>
                <w:rFonts w:hint="eastAsia" w:ascii="黑体" w:hAnsi="黑体" w:eastAsia="黑体" w:cs="黑体"/>
                <w:sz w:val="18"/>
                <w:szCs w:val="18"/>
              </w:rPr>
            </w:pPr>
            <w:r>
              <w:rPr>
                <w:rFonts w:hint="eastAsia" w:ascii="黑体" w:hAnsi="黑体" w:eastAsia="黑体" w:cs="黑体"/>
                <w:sz w:val="24"/>
              </w:rPr>
              <w:t>指标名称</w:t>
            </w:r>
          </w:p>
        </w:tc>
        <w:tc>
          <w:tcPr>
            <w:tcW w:w="1696" w:type="dxa"/>
            <w:gridSpan w:val="4"/>
            <w:tcBorders>
              <w:top w:val="single" w:color="auto" w:sz="4" w:space="0"/>
              <w:left w:val="single" w:color="auto" w:sz="4" w:space="0"/>
              <w:right w:val="single" w:color="auto" w:sz="4" w:space="0"/>
            </w:tcBorders>
            <w:vAlign w:val="center"/>
          </w:tcPr>
          <w:p>
            <w:pPr>
              <w:spacing w:line="240" w:lineRule="auto"/>
              <w:ind w:right="-36" w:rightChars="-18"/>
              <w:jc w:val="center"/>
              <w:rPr>
                <w:rFonts w:hint="eastAsia" w:ascii="黑体" w:hAnsi="黑体" w:eastAsia="黑体" w:cs="黑体"/>
                <w:sz w:val="18"/>
                <w:szCs w:val="18"/>
              </w:rPr>
            </w:pPr>
            <w:r>
              <w:rPr>
                <w:rFonts w:hint="eastAsia" w:ascii="黑体" w:hAnsi="黑体" w:eastAsia="黑体" w:cs="黑体"/>
                <w:sz w:val="24"/>
              </w:rPr>
              <w:t>2020年</w:t>
            </w:r>
          </w:p>
        </w:tc>
        <w:tc>
          <w:tcPr>
            <w:tcW w:w="1696" w:type="dxa"/>
            <w:gridSpan w:val="2"/>
            <w:tcBorders>
              <w:top w:val="single" w:color="auto" w:sz="4" w:space="0"/>
              <w:left w:val="single" w:color="auto" w:sz="4" w:space="0"/>
              <w:right w:val="single" w:color="auto" w:sz="4" w:space="0"/>
            </w:tcBorders>
            <w:vAlign w:val="center"/>
          </w:tcPr>
          <w:p>
            <w:pPr>
              <w:spacing w:line="240" w:lineRule="auto"/>
              <w:ind w:right="-36" w:rightChars="-18"/>
              <w:jc w:val="center"/>
              <w:rPr>
                <w:rFonts w:hint="eastAsia" w:ascii="黑体" w:hAnsi="黑体" w:eastAsia="黑体" w:cs="黑体"/>
                <w:sz w:val="24"/>
              </w:rPr>
            </w:pPr>
            <w:r>
              <w:rPr>
                <w:rFonts w:hint="eastAsia" w:ascii="黑体" w:hAnsi="黑体" w:eastAsia="黑体" w:cs="黑体"/>
                <w:sz w:val="24"/>
              </w:rPr>
              <w:t>2021年</w:t>
            </w:r>
          </w:p>
        </w:tc>
        <w:tc>
          <w:tcPr>
            <w:tcW w:w="1696" w:type="dxa"/>
            <w:gridSpan w:val="3"/>
            <w:tcBorders>
              <w:top w:val="single" w:color="auto" w:sz="4" w:space="0"/>
              <w:left w:val="single" w:color="auto" w:sz="4" w:space="0"/>
              <w:right w:val="single" w:color="auto" w:sz="4" w:space="0"/>
            </w:tcBorders>
            <w:vAlign w:val="center"/>
          </w:tcPr>
          <w:p>
            <w:pPr>
              <w:spacing w:line="240" w:lineRule="auto"/>
              <w:ind w:right="-36" w:rightChars="-18"/>
              <w:jc w:val="center"/>
              <w:rPr>
                <w:rFonts w:hint="eastAsia" w:ascii="黑体" w:hAnsi="黑体" w:eastAsia="黑体" w:cs="黑体"/>
                <w:sz w:val="24"/>
              </w:rPr>
            </w:pPr>
            <w:r>
              <w:rPr>
                <w:rFonts w:hint="eastAsia" w:ascii="黑体" w:hAnsi="黑体" w:eastAsia="黑体" w:cs="黑体"/>
                <w:sz w:val="24"/>
              </w:rPr>
              <w:t>2022年</w:t>
            </w:r>
          </w:p>
        </w:tc>
        <w:tc>
          <w:tcPr>
            <w:tcW w:w="1733" w:type="dxa"/>
            <w:gridSpan w:val="2"/>
            <w:tcBorders>
              <w:top w:val="single" w:color="auto" w:sz="4" w:space="0"/>
              <w:left w:val="single" w:color="auto" w:sz="4" w:space="0"/>
              <w:right w:val="single" w:color="auto" w:sz="4" w:space="0"/>
            </w:tcBorders>
            <w:vAlign w:val="center"/>
          </w:tcPr>
          <w:p>
            <w:pPr>
              <w:spacing w:line="240" w:lineRule="auto"/>
              <w:ind w:right="-36" w:rightChars="-18"/>
              <w:jc w:val="center"/>
              <w:rPr>
                <w:rFonts w:hint="eastAsia" w:ascii="黑体" w:hAnsi="黑体" w:eastAsia="黑体" w:cs="黑体"/>
                <w:sz w:val="24"/>
              </w:rPr>
            </w:pPr>
            <w:r>
              <w:rPr>
                <w:rFonts w:hint="eastAsia" w:ascii="黑体" w:hAnsi="黑体" w:eastAsia="黑体" w:cs="黑体"/>
                <w:sz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right="-36" w:rightChars="-18"/>
              <w:rPr>
                <w:rFonts w:hint="eastAsia" w:ascii="仿宋_GB2312" w:hAnsi="仿宋_GB2312" w:eastAsia="仿宋_GB2312" w:cs="仿宋_GB2312"/>
                <w:b/>
                <w:sz w:val="24"/>
              </w:rPr>
            </w:pPr>
            <w:r>
              <w:rPr>
                <w:rFonts w:hint="eastAsia" w:ascii="仿宋_GB2312" w:hAnsi="仿宋_GB2312" w:eastAsia="仿宋_GB2312" w:cs="仿宋_GB2312"/>
                <w:b/>
                <w:sz w:val="24"/>
              </w:rPr>
              <w:t>财务数据口径： （在选项前划“√”，可多选）</w:t>
            </w:r>
          </w:p>
        </w:tc>
        <w:tc>
          <w:tcPr>
            <w:tcW w:w="1696" w:type="dxa"/>
            <w:gridSpan w:val="4"/>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hint="eastAsia" w:ascii="仿宋_GB2312" w:hAnsi="仿宋_GB2312" w:eastAsia="仿宋_GB2312" w:cs="仿宋_GB2312"/>
                <w:b/>
                <w:sz w:val="24"/>
              </w:rPr>
            </w:pPr>
            <w:r>
              <w:rPr>
                <w:rFonts w:hint="eastAsia" w:ascii="仿宋_GB2312" w:hAnsi="仿宋_GB2312" w:eastAsia="仿宋_GB2312" w:cs="仿宋_GB2312"/>
                <w:b/>
                <w:sz w:val="24"/>
              </w:rPr>
              <w:t>□母公司完整报表</w:t>
            </w:r>
          </w:p>
          <w:p>
            <w:pPr>
              <w:adjustRightInd w:val="0"/>
              <w:snapToGrid w:val="0"/>
              <w:spacing w:line="400" w:lineRule="exact"/>
              <w:ind w:left="420" w:right="-36" w:rightChars="-18" w:hanging="420"/>
              <w:rPr>
                <w:rFonts w:hint="eastAsia" w:ascii="仿宋_GB2312" w:hAnsi="仿宋_GB2312" w:eastAsia="仿宋_GB2312" w:cs="仿宋_GB2312"/>
                <w:b/>
                <w:sz w:val="24"/>
              </w:rPr>
            </w:pPr>
            <w:r>
              <w:rPr>
                <w:rFonts w:hint="eastAsia" w:ascii="仿宋_GB2312" w:hAnsi="仿宋_GB2312" w:eastAsia="仿宋_GB2312" w:cs="仿宋_GB2312"/>
                <w:b/>
                <w:sz w:val="24"/>
              </w:rPr>
              <w:t>□合并报表</w:t>
            </w:r>
          </w:p>
          <w:p>
            <w:pPr>
              <w:adjustRightInd w:val="0"/>
              <w:snapToGrid w:val="0"/>
              <w:spacing w:line="400" w:lineRule="exact"/>
              <w:ind w:right="-36" w:rightChars="-18"/>
              <w:rPr>
                <w:rFonts w:hint="eastAsia" w:ascii="仿宋_GB2312" w:hAnsi="仿宋_GB2312" w:eastAsia="仿宋_GB2312" w:cs="仿宋_GB2312"/>
                <w:b/>
                <w:sz w:val="18"/>
                <w:szCs w:val="18"/>
                <w:vertAlign w:val="superscript"/>
              </w:rPr>
            </w:pPr>
            <w:r>
              <w:rPr>
                <w:rFonts w:hint="eastAsia" w:ascii="仿宋_GB2312" w:hAnsi="仿宋_GB2312" w:eastAsia="仿宋_GB2312" w:cs="仿宋_GB2312"/>
                <w:b/>
                <w:sz w:val="24"/>
              </w:rPr>
              <w:t>□剥离报表</w:t>
            </w:r>
          </w:p>
        </w:tc>
        <w:tc>
          <w:tcPr>
            <w:tcW w:w="1696" w:type="dxa"/>
            <w:gridSpan w:val="2"/>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hint="eastAsia" w:ascii="仿宋_GB2312" w:hAnsi="仿宋_GB2312" w:eastAsia="仿宋_GB2312" w:cs="仿宋_GB2312"/>
                <w:b/>
                <w:sz w:val="24"/>
              </w:rPr>
            </w:pPr>
            <w:r>
              <w:rPr>
                <w:rFonts w:hint="eastAsia" w:ascii="仿宋_GB2312" w:hAnsi="仿宋_GB2312" w:eastAsia="仿宋_GB2312" w:cs="仿宋_GB2312"/>
                <w:b/>
                <w:sz w:val="24"/>
              </w:rPr>
              <w:t>□母公司完整报表</w:t>
            </w:r>
          </w:p>
          <w:p>
            <w:pPr>
              <w:adjustRightInd w:val="0"/>
              <w:snapToGrid w:val="0"/>
              <w:spacing w:line="400" w:lineRule="exact"/>
              <w:ind w:left="420" w:right="-36" w:rightChars="-18" w:hanging="420"/>
              <w:rPr>
                <w:rFonts w:hint="eastAsia" w:ascii="仿宋_GB2312" w:hAnsi="仿宋_GB2312" w:eastAsia="仿宋_GB2312" w:cs="仿宋_GB2312"/>
                <w:b/>
                <w:sz w:val="24"/>
              </w:rPr>
            </w:pPr>
            <w:r>
              <w:rPr>
                <w:rFonts w:hint="eastAsia" w:ascii="仿宋_GB2312" w:hAnsi="仿宋_GB2312" w:eastAsia="仿宋_GB2312" w:cs="仿宋_GB2312"/>
                <w:b/>
                <w:sz w:val="24"/>
              </w:rPr>
              <w:t>□合并报表</w:t>
            </w:r>
          </w:p>
          <w:p>
            <w:pPr>
              <w:adjustRightInd w:val="0"/>
              <w:snapToGrid w:val="0"/>
              <w:spacing w:line="400" w:lineRule="exact"/>
              <w:ind w:right="-36" w:rightChars="-18"/>
              <w:rPr>
                <w:rFonts w:hint="eastAsia" w:ascii="仿宋_GB2312" w:hAnsi="仿宋_GB2312" w:eastAsia="仿宋_GB2312" w:cs="仿宋_GB2312"/>
                <w:b/>
                <w:sz w:val="18"/>
                <w:szCs w:val="18"/>
              </w:rPr>
            </w:pPr>
            <w:r>
              <w:rPr>
                <w:rFonts w:hint="eastAsia" w:ascii="仿宋_GB2312" w:hAnsi="仿宋_GB2312" w:eastAsia="仿宋_GB2312" w:cs="仿宋_GB2312"/>
                <w:b/>
                <w:sz w:val="24"/>
              </w:rPr>
              <w:t>□剥离报表</w:t>
            </w:r>
          </w:p>
        </w:tc>
        <w:tc>
          <w:tcPr>
            <w:tcW w:w="1696" w:type="dxa"/>
            <w:gridSpan w:val="3"/>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hint="eastAsia" w:ascii="仿宋_GB2312" w:hAnsi="仿宋_GB2312" w:eastAsia="仿宋_GB2312" w:cs="仿宋_GB2312"/>
                <w:b/>
                <w:sz w:val="24"/>
              </w:rPr>
            </w:pPr>
            <w:r>
              <w:rPr>
                <w:rFonts w:hint="eastAsia" w:ascii="仿宋_GB2312" w:hAnsi="仿宋_GB2312" w:eastAsia="仿宋_GB2312" w:cs="仿宋_GB2312"/>
                <w:b/>
                <w:sz w:val="24"/>
              </w:rPr>
              <w:t>□母公司完整报表</w:t>
            </w:r>
          </w:p>
          <w:p>
            <w:pPr>
              <w:adjustRightInd w:val="0"/>
              <w:snapToGrid w:val="0"/>
              <w:spacing w:line="400" w:lineRule="exact"/>
              <w:ind w:left="420" w:right="-36" w:rightChars="-18" w:hanging="420"/>
              <w:rPr>
                <w:rFonts w:hint="eastAsia" w:ascii="仿宋_GB2312" w:hAnsi="仿宋_GB2312" w:eastAsia="仿宋_GB2312" w:cs="仿宋_GB2312"/>
                <w:b/>
                <w:sz w:val="24"/>
              </w:rPr>
            </w:pPr>
            <w:r>
              <w:rPr>
                <w:rFonts w:hint="eastAsia" w:ascii="仿宋_GB2312" w:hAnsi="仿宋_GB2312" w:eastAsia="仿宋_GB2312" w:cs="仿宋_GB2312"/>
                <w:b/>
                <w:sz w:val="24"/>
              </w:rPr>
              <w:t>□合并报表</w:t>
            </w:r>
          </w:p>
          <w:p>
            <w:pPr>
              <w:adjustRightInd w:val="0"/>
              <w:snapToGrid w:val="0"/>
              <w:spacing w:line="400" w:lineRule="exact"/>
              <w:ind w:right="-36" w:rightChars="-18"/>
              <w:rPr>
                <w:rFonts w:hint="eastAsia" w:ascii="仿宋_GB2312" w:hAnsi="仿宋_GB2312" w:eastAsia="仿宋_GB2312" w:cs="仿宋_GB2312"/>
                <w:b/>
                <w:sz w:val="18"/>
                <w:szCs w:val="18"/>
              </w:rPr>
            </w:pPr>
            <w:r>
              <w:rPr>
                <w:rFonts w:hint="eastAsia" w:ascii="仿宋_GB2312" w:hAnsi="仿宋_GB2312" w:eastAsia="仿宋_GB2312" w:cs="仿宋_GB2312"/>
                <w:b/>
                <w:sz w:val="24"/>
              </w:rPr>
              <w:t>□剥离报表</w:t>
            </w:r>
          </w:p>
        </w:tc>
        <w:tc>
          <w:tcPr>
            <w:tcW w:w="1733" w:type="dxa"/>
            <w:gridSpan w:val="2"/>
            <w:tcBorders>
              <w:top w:val="single" w:color="auto" w:sz="4" w:space="0"/>
              <w:left w:val="single" w:color="auto" w:sz="4" w:space="0"/>
              <w:right w:val="single" w:color="auto" w:sz="4" w:space="0"/>
            </w:tcBorders>
          </w:tcPr>
          <w:p>
            <w:pPr>
              <w:adjustRightInd w:val="0"/>
              <w:snapToGrid w:val="0"/>
              <w:spacing w:line="400" w:lineRule="exact"/>
              <w:ind w:left="132" w:right="-36" w:rightChars="-18" w:hanging="141"/>
              <w:rPr>
                <w:rFonts w:hint="eastAsia" w:ascii="仿宋_GB2312" w:hAnsi="仿宋_GB2312" w:eastAsia="仿宋_GB2312" w:cs="仿宋_GB2312"/>
                <w:b/>
                <w:sz w:val="24"/>
              </w:rPr>
            </w:pPr>
            <w:r>
              <w:rPr>
                <w:rFonts w:hint="eastAsia" w:ascii="仿宋_GB2312" w:hAnsi="仿宋_GB2312" w:eastAsia="仿宋_GB2312" w:cs="仿宋_GB2312"/>
                <w:b/>
                <w:sz w:val="24"/>
              </w:rPr>
              <w:t>□母公司完整报表</w:t>
            </w:r>
          </w:p>
          <w:p>
            <w:pPr>
              <w:adjustRightInd w:val="0"/>
              <w:snapToGrid w:val="0"/>
              <w:spacing w:line="400" w:lineRule="exact"/>
              <w:ind w:left="420" w:right="-36" w:rightChars="-18" w:hanging="420"/>
              <w:rPr>
                <w:rFonts w:hint="eastAsia" w:ascii="仿宋_GB2312" w:hAnsi="仿宋_GB2312" w:eastAsia="仿宋_GB2312" w:cs="仿宋_GB2312"/>
                <w:b/>
                <w:sz w:val="24"/>
              </w:rPr>
            </w:pPr>
            <w:r>
              <w:rPr>
                <w:rFonts w:hint="eastAsia" w:ascii="仿宋_GB2312" w:hAnsi="仿宋_GB2312" w:eastAsia="仿宋_GB2312" w:cs="仿宋_GB2312"/>
                <w:b/>
                <w:sz w:val="24"/>
              </w:rPr>
              <w:t>□合并报表</w:t>
            </w:r>
          </w:p>
          <w:p>
            <w:pPr>
              <w:adjustRightInd w:val="0"/>
              <w:snapToGrid w:val="0"/>
              <w:spacing w:line="400" w:lineRule="exact"/>
              <w:ind w:right="-36" w:rightChars="-18"/>
              <w:rPr>
                <w:rFonts w:hint="eastAsia" w:ascii="仿宋_GB2312" w:hAnsi="仿宋_GB2312" w:eastAsia="仿宋_GB2312" w:cs="仿宋_GB2312"/>
                <w:b/>
                <w:sz w:val="18"/>
                <w:szCs w:val="18"/>
              </w:rPr>
            </w:pPr>
            <w:r>
              <w:rPr>
                <w:rFonts w:hint="eastAsia" w:ascii="仿宋_GB2312" w:hAnsi="仿宋_GB2312" w:eastAsia="仿宋_GB2312" w:cs="仿宋_GB2312"/>
                <w:b/>
                <w:sz w:val="24"/>
              </w:rPr>
              <w:t>□剥离报表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1.营业收入</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2.营业成本</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24"/>
              </w:rPr>
            </w:pPr>
            <w:r>
              <w:rPr>
                <w:rFonts w:hint="eastAsia" w:ascii="仿宋_GB2312" w:hAnsi="仿宋_GB2312" w:eastAsia="仿宋_GB2312" w:cs="仿宋_GB2312"/>
                <w:sz w:val="24"/>
              </w:rPr>
              <w:t>3.营业利润</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4.纳税总额</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color w:val="000000"/>
                <w:sz w:val="24"/>
              </w:rPr>
              <w:t>5.</w:t>
            </w:r>
            <w:r>
              <w:rPr>
                <w:rFonts w:hint="eastAsia" w:ascii="仿宋_GB2312" w:hAnsi="仿宋_GB2312" w:eastAsia="仿宋_GB2312" w:cs="仿宋_GB2312"/>
                <w:sz w:val="24"/>
              </w:rPr>
              <w:t>净利润</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6.流动资产合计</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7.流动负债合计</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8.非流动资产合计</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9.非流动负债合计</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10.土地使用权</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11.其他无形资产</w:t>
            </w:r>
          </w:p>
        </w:tc>
        <w:tc>
          <w:tcPr>
            <w:tcW w:w="1696" w:type="dxa"/>
            <w:gridSpan w:val="4"/>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12.出口额</w:t>
            </w:r>
          </w:p>
        </w:tc>
        <w:tc>
          <w:tcPr>
            <w:tcW w:w="1696" w:type="dxa"/>
            <w:gridSpan w:val="4"/>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13.</w:t>
            </w:r>
            <w:r>
              <w:rPr>
                <w:rFonts w:hint="eastAsia" w:ascii="仿宋_GB2312" w:hAnsi="仿宋_GB2312" w:eastAsia="仿宋_GB2312" w:cs="仿宋_GB2312"/>
                <w:spacing w:val="-14"/>
                <w:sz w:val="24"/>
              </w:rPr>
              <w:t>研发经费投入</w:t>
            </w:r>
            <w:r>
              <w:rPr>
                <w:rFonts w:hint="eastAsia" w:ascii="仿宋_GB2312" w:hAnsi="仿宋_GB2312" w:eastAsia="仿宋_GB2312" w:cs="仿宋_GB2312"/>
                <w:sz w:val="24"/>
              </w:rPr>
              <w:t>额</w:t>
            </w:r>
          </w:p>
        </w:tc>
        <w:tc>
          <w:tcPr>
            <w:tcW w:w="1696" w:type="dxa"/>
            <w:gridSpan w:val="4"/>
            <w:tcBorders>
              <w:left w:val="single" w:color="auto" w:sz="4" w:space="0"/>
              <w:bottom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bottom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775" w:type="dxa"/>
            <w:gridSpan w:val="5"/>
            <w:tcBorders>
              <w:top w:val="single" w:color="auto" w:sz="4" w:space="0"/>
              <w:left w:val="single" w:color="auto" w:sz="4" w:space="0"/>
              <w:right w:val="single" w:color="auto" w:sz="4" w:space="0"/>
            </w:tcBorders>
            <w:shd w:val="clear" w:color="auto" w:fill="auto"/>
            <w:vAlign w:val="center"/>
          </w:tcPr>
          <w:p>
            <w:pPr>
              <w:spacing w:line="500" w:lineRule="exact"/>
              <w:ind w:left="420" w:right="-36" w:rightChars="-18" w:hanging="420"/>
              <w:rPr>
                <w:rFonts w:hint="eastAsia" w:ascii="仿宋_GB2312" w:hAnsi="仿宋_GB2312" w:eastAsia="仿宋_GB2312" w:cs="仿宋_GB2312"/>
                <w:sz w:val="18"/>
                <w:szCs w:val="18"/>
              </w:rPr>
            </w:pPr>
            <w:r>
              <w:rPr>
                <w:rFonts w:hint="eastAsia" w:ascii="仿宋_GB2312" w:hAnsi="仿宋_GB2312" w:eastAsia="仿宋_GB2312" w:cs="仿宋_GB2312"/>
                <w:sz w:val="24"/>
              </w:rPr>
              <w:t>14.</w:t>
            </w:r>
            <w:r>
              <w:rPr>
                <w:rFonts w:hint="eastAsia" w:ascii="仿宋_GB2312" w:hAnsi="仿宋_GB2312" w:eastAsia="仿宋_GB2312" w:cs="仿宋_GB2312"/>
                <w:spacing w:val="-10"/>
                <w:sz w:val="24"/>
              </w:rPr>
              <w:t>品牌建设经费投入额</w:t>
            </w:r>
          </w:p>
        </w:tc>
        <w:tc>
          <w:tcPr>
            <w:tcW w:w="1696" w:type="dxa"/>
            <w:gridSpan w:val="4"/>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696" w:type="dxa"/>
            <w:gridSpan w:val="2"/>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696" w:type="dxa"/>
            <w:gridSpan w:val="3"/>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c>
          <w:tcPr>
            <w:tcW w:w="1733" w:type="dxa"/>
            <w:gridSpan w:val="2"/>
            <w:tcBorders>
              <w:left w:val="single" w:color="auto" w:sz="4" w:space="0"/>
              <w:right w:val="single" w:color="auto" w:sz="4" w:space="0"/>
            </w:tcBorders>
            <w:shd w:val="clear" w:color="auto" w:fill="auto"/>
          </w:tcPr>
          <w:p>
            <w:pPr>
              <w:spacing w:line="500" w:lineRule="exact"/>
              <w:ind w:right="-36" w:rightChars="-18"/>
              <w:rPr>
                <w:rFonts w:hint="eastAsia" w:ascii="仿宋_GB2312" w:hAnsi="仿宋_GB2312" w:eastAsia="仿宋_GB2312" w:cs="仿宋_GB2312"/>
                <w:b/>
                <w:bCs/>
                <w:sz w:val="18"/>
                <w:szCs w:val="18"/>
              </w:rPr>
            </w:pPr>
          </w:p>
        </w:tc>
      </w:tr>
    </w:tbl>
    <w:p>
      <w:pPr>
        <w:spacing w:line="340" w:lineRule="atLeast"/>
        <w:ind w:right="-36" w:rightChars="-18"/>
        <w:jc w:val="left"/>
        <w:rPr>
          <w:rFonts w:hint="eastAsia" w:ascii="仿宋_GB2312" w:hAnsi="仿宋_GB2312" w:eastAsia="仿宋_GB2312" w:cs="仿宋_GB2312"/>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ascii="方正黑体简体" w:hAnsi="黑体" w:eastAsia="方正黑体简体" w:cs="宋体"/>
          <w:sz w:val="32"/>
          <w:szCs w:val="32"/>
        </w:rPr>
      </w:pPr>
    </w:p>
    <w:p>
      <w:pPr>
        <w:spacing w:line="340" w:lineRule="atLeast"/>
        <w:ind w:right="-36" w:rightChars="-18"/>
        <w:jc w:val="left"/>
        <w:rPr>
          <w:rFonts w:hint="eastAsia" w:ascii="黑体" w:hAnsi="黑体" w:eastAsia="黑体" w:cs="黑体"/>
          <w:sz w:val="32"/>
          <w:szCs w:val="32"/>
        </w:rPr>
        <w:sectPr>
          <w:footerReference r:id="rId9" w:type="default"/>
          <w:footerReference r:id="rId10" w:type="even"/>
          <w:pgSz w:w="11906" w:h="16838"/>
          <w:pgMar w:top="1985" w:right="1474" w:bottom="1361" w:left="1474" w:header="851" w:footer="1361" w:gutter="0"/>
          <w:pgNumType w:fmt="decimal" w:start="1"/>
          <w:cols w:space="425" w:num="1"/>
          <w:docGrid w:type="linesAndChars" w:linePitch="286" w:charSpace="-1638"/>
        </w:sectPr>
      </w:pPr>
    </w:p>
    <w:p>
      <w:pPr>
        <w:spacing w:line="340" w:lineRule="atLeast"/>
        <w:ind w:right="-36" w:rightChars="-18"/>
        <w:jc w:val="left"/>
        <w:rPr>
          <w:rFonts w:hint="eastAsia" w:ascii="黑体" w:hAnsi="黑体" w:eastAsia="黑体" w:cs="黑体"/>
          <w:sz w:val="32"/>
          <w:szCs w:val="32"/>
        </w:rPr>
      </w:pPr>
      <w:r>
        <w:rPr>
          <w:rFonts w:hint="eastAsia" w:ascii="黑体" w:hAnsi="黑体" w:eastAsia="黑体" w:cs="黑体"/>
          <w:sz w:val="32"/>
          <w:szCs w:val="32"/>
        </w:rPr>
        <w:t>三、综合指标（1-农业）</w:t>
      </w:r>
    </w:p>
    <w:tbl>
      <w:tblPr>
        <w:tblStyle w:val="8"/>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420"/>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44"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420"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224"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w:t>
            </w:r>
          </w:p>
        </w:tc>
        <w:tc>
          <w:tcPr>
            <w:tcW w:w="142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质量水平</w:t>
            </w:r>
          </w:p>
        </w:tc>
        <w:tc>
          <w:tcPr>
            <w:tcW w:w="722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生产水平（包括生产设备设施、工艺、检测能力、计量水平、人员水平等）；（2）产品实物质量（包括产品主要性能和可靠性）；（3）产品执行标准先进性；（4）产品通过检验及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vAlign w:val="center"/>
          </w:tcPr>
          <w:p>
            <w:pPr>
              <w:spacing w:line="400" w:lineRule="exact"/>
              <w:jc w:val="center"/>
              <w:rPr>
                <w:rFonts w:hint="eastAsia" w:ascii="仿宋_GB2312" w:hAnsi="仿宋_GB2312" w:eastAsia="仿宋_GB2312" w:cs="仿宋_GB2312"/>
                <w:sz w:val="24"/>
              </w:rPr>
            </w:pPr>
          </w:p>
        </w:tc>
        <w:tc>
          <w:tcPr>
            <w:tcW w:w="142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质量信用</w:t>
            </w:r>
          </w:p>
        </w:tc>
        <w:tc>
          <w:tcPr>
            <w:tcW w:w="722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请从（1）国家级、省级等产品质量监督抽查情况；（2）近三年产品质量安全事件（3）质量信用报告发布情况等方面予以说明，字数不超过300字，并提供相关证明材料。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vAlign w:val="center"/>
          </w:tcPr>
          <w:p>
            <w:pPr>
              <w:spacing w:line="400" w:lineRule="exact"/>
              <w:jc w:val="center"/>
              <w:rPr>
                <w:rFonts w:hint="eastAsia" w:ascii="仿宋_GB2312" w:hAnsi="仿宋_GB2312" w:eastAsia="仿宋_GB2312" w:cs="仿宋_GB2312"/>
                <w:sz w:val="24"/>
              </w:rPr>
            </w:pPr>
          </w:p>
        </w:tc>
        <w:tc>
          <w:tcPr>
            <w:tcW w:w="142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质量管理</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水平</w:t>
            </w:r>
          </w:p>
        </w:tc>
        <w:tc>
          <w:tcPr>
            <w:tcW w:w="722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请从（1）管理体系建设及运行有效性；（2）质量管理信息化水平；（3）近三年获得质量成果及奖励情况等方面予以说明，字数不超过500字，并提供代表最高水平的相关证明材料。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w:t>
            </w:r>
          </w:p>
        </w:tc>
        <w:tc>
          <w:tcPr>
            <w:tcW w:w="142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创新机制</w:t>
            </w:r>
          </w:p>
        </w:tc>
        <w:tc>
          <w:tcPr>
            <w:tcW w:w="722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请从（1）创新机制建设情况；（2）企业创新技术支持平台（包括创新有关的技术中心、工程中心和研发中心等）等方面予以说明，字数不超过500字，并提供代表最高水平的相关证明材料。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vAlign w:val="center"/>
          </w:tcPr>
          <w:p>
            <w:pPr>
              <w:spacing w:line="400" w:lineRule="exact"/>
              <w:jc w:val="center"/>
              <w:rPr>
                <w:rFonts w:hint="eastAsia" w:ascii="仿宋_GB2312" w:hAnsi="仿宋_GB2312" w:eastAsia="仿宋_GB2312" w:cs="仿宋_GB2312"/>
                <w:sz w:val="24"/>
              </w:rPr>
            </w:pPr>
          </w:p>
        </w:tc>
        <w:tc>
          <w:tcPr>
            <w:tcW w:w="142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特色保障</w:t>
            </w:r>
          </w:p>
        </w:tc>
        <w:tc>
          <w:tcPr>
            <w:tcW w:w="722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请从（1）产品产地独特性情况；（2）产品种源独特性情况；（3）产品技术独特性情况等方面予以说明，字数不超过500字，并提供相应证明材料。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vAlign w:val="center"/>
          </w:tcPr>
          <w:p>
            <w:pPr>
              <w:spacing w:line="400" w:lineRule="exact"/>
              <w:jc w:val="center"/>
              <w:rPr>
                <w:rFonts w:hint="eastAsia" w:ascii="仿宋_GB2312" w:hAnsi="仿宋_GB2312" w:eastAsia="仿宋_GB2312" w:cs="仿宋_GB2312"/>
                <w:sz w:val="24"/>
              </w:rPr>
            </w:pPr>
          </w:p>
        </w:tc>
        <w:tc>
          <w:tcPr>
            <w:tcW w:w="142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创新能力</w:t>
            </w:r>
          </w:p>
        </w:tc>
        <w:tc>
          <w:tcPr>
            <w:tcW w:w="722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请从（1）技术研发水平（研发人员所占比重等情况）；（2）新产品市场占有情况及产值率；（3）产品研发经费投入及行业排名情况等方面予以说明，字数不超过500字，并提供相应证明材料。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vAlign w:val="center"/>
          </w:tcPr>
          <w:p>
            <w:pPr>
              <w:spacing w:line="400" w:lineRule="exact"/>
              <w:jc w:val="center"/>
              <w:rPr>
                <w:rFonts w:hint="eastAsia" w:ascii="仿宋_GB2312" w:hAnsi="仿宋_GB2312" w:eastAsia="仿宋_GB2312" w:cs="仿宋_GB2312"/>
                <w:sz w:val="24"/>
              </w:rPr>
            </w:pPr>
          </w:p>
        </w:tc>
        <w:tc>
          <w:tcPr>
            <w:tcW w:w="1420"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创新成效</w:t>
            </w:r>
          </w:p>
        </w:tc>
        <w:tc>
          <w:tcPr>
            <w:tcW w:w="722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请从（1）产品技术专利拥有情况；（2）获得科技成果及奖励情况；（3）参与地方、行业、国家、国际标准制修订情况等方面予以说明，字数不超过500字，并提供相关证明材料。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restart"/>
            <w:vAlign w:val="center"/>
          </w:tcPr>
          <w:p>
            <w:pPr>
              <w:spacing w:line="380" w:lineRule="exact"/>
              <w:jc w:val="center"/>
              <w:rPr>
                <w:rFonts w:hint="eastAsia" w:ascii="仿宋_GB2312" w:hAnsi="仿宋_GB2312" w:eastAsia="仿宋_GB2312" w:cs="仿宋_GB2312"/>
                <w:sz w:val="24"/>
              </w:rPr>
            </w:pP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市场与服务</w:t>
            </w:r>
          </w:p>
          <w:p>
            <w:pPr>
              <w:spacing w:line="380" w:lineRule="exact"/>
              <w:jc w:val="center"/>
              <w:rPr>
                <w:rFonts w:hint="eastAsia" w:ascii="仿宋_GB2312" w:hAnsi="仿宋_GB2312" w:eastAsia="仿宋_GB2312" w:cs="仿宋_GB2312"/>
                <w:sz w:val="24"/>
              </w:rPr>
            </w:pPr>
          </w:p>
          <w:p>
            <w:pPr>
              <w:spacing w:line="380" w:lineRule="exact"/>
              <w:jc w:val="center"/>
              <w:rPr>
                <w:rFonts w:hint="eastAsia" w:ascii="仿宋_GB2312" w:hAnsi="仿宋_GB2312" w:eastAsia="仿宋_GB2312" w:cs="仿宋_GB2312"/>
                <w:sz w:val="24"/>
              </w:rPr>
            </w:pPr>
          </w:p>
          <w:p>
            <w:pPr>
              <w:spacing w:line="380" w:lineRule="exact"/>
              <w:jc w:val="center"/>
              <w:rPr>
                <w:rFonts w:hint="eastAsia" w:ascii="仿宋_GB2312" w:hAnsi="仿宋_GB2312" w:eastAsia="仿宋_GB2312" w:cs="仿宋_GB2312"/>
                <w:sz w:val="24"/>
              </w:rPr>
            </w:pPr>
          </w:p>
          <w:p>
            <w:pPr>
              <w:spacing w:line="380" w:lineRule="exact"/>
              <w:jc w:val="center"/>
              <w:rPr>
                <w:rFonts w:hint="eastAsia" w:ascii="仿宋_GB2312" w:hAnsi="仿宋_GB2312" w:eastAsia="仿宋_GB2312" w:cs="仿宋_GB2312"/>
                <w:sz w:val="24"/>
              </w:rPr>
            </w:pPr>
          </w:p>
          <w:p>
            <w:pPr>
              <w:spacing w:line="380" w:lineRule="exact"/>
              <w:jc w:val="center"/>
              <w:rPr>
                <w:rFonts w:hint="eastAsia" w:ascii="仿宋_GB2312" w:hAnsi="仿宋_GB2312" w:eastAsia="仿宋_GB2312" w:cs="仿宋_GB2312"/>
                <w:sz w:val="24"/>
              </w:rPr>
            </w:pP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市场与服务</w:t>
            </w:r>
          </w:p>
        </w:tc>
        <w:tc>
          <w:tcPr>
            <w:tcW w:w="1420"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市场控制力</w:t>
            </w:r>
          </w:p>
        </w:tc>
        <w:tc>
          <w:tcPr>
            <w:tcW w:w="7224"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请从（1）国内市场占有率及变化情况；（2）国际市场出口额及变化情况；（3）企业近三年在市场营销方面的投入情况等方面予以说明，字数不超过500字，并提供相关证明材料。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vAlign w:val="center"/>
          </w:tcPr>
          <w:p>
            <w:pPr>
              <w:spacing w:line="380" w:lineRule="exact"/>
              <w:jc w:val="center"/>
              <w:rPr>
                <w:rFonts w:hint="eastAsia" w:ascii="仿宋_GB2312" w:hAnsi="仿宋_GB2312" w:eastAsia="仿宋_GB2312" w:cs="仿宋_GB2312"/>
                <w:sz w:val="24"/>
              </w:rPr>
            </w:pPr>
          </w:p>
        </w:tc>
        <w:tc>
          <w:tcPr>
            <w:tcW w:w="1420"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市场影响力</w:t>
            </w:r>
          </w:p>
        </w:tc>
        <w:tc>
          <w:tcPr>
            <w:tcW w:w="7224"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请从（1）主营业务销售收入在行业中的排名位置；（2）主营产品销售范围；（3）出口额占销售收入比例在行业中的排名位置等方面予以说明，字数不超过500字，并提供相关证明材料。</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944" w:type="dxa"/>
            <w:vMerge w:val="continue"/>
            <w:vAlign w:val="center"/>
          </w:tcPr>
          <w:p>
            <w:pPr>
              <w:spacing w:line="380" w:lineRule="exact"/>
              <w:jc w:val="center"/>
              <w:rPr>
                <w:rFonts w:hint="eastAsia" w:ascii="仿宋_GB2312" w:hAnsi="仿宋_GB2312" w:eastAsia="仿宋_GB2312" w:cs="仿宋_GB2312"/>
                <w:sz w:val="24"/>
              </w:rPr>
            </w:pP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服务体系</w:t>
            </w:r>
          </w:p>
        </w:tc>
        <w:tc>
          <w:tcPr>
            <w:tcW w:w="7224" w:type="dxa"/>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服务机制及标准（包括售前、售中及售后制度建设，提供服务种类的多样性程度、措施保障及特定化服务需求）；（2）服务基础条件（包括服务人员、服务设施、服务网点、服务获得的便捷程度等与服务能力承诺的匹配情况及投入）；（3）服务规定执行情况（服务响应时间、响应能力、服务准确率、近三年服务投诉率）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tcPr>
          <w:p>
            <w:pPr>
              <w:spacing w:line="380" w:lineRule="exact"/>
              <w:rPr>
                <w:rFonts w:hint="eastAsia" w:ascii="仿宋_GB2312" w:hAnsi="仿宋_GB2312" w:eastAsia="仿宋_GB2312" w:cs="仿宋_GB2312"/>
                <w:sz w:val="24"/>
              </w:rPr>
            </w:pP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客户关系</w:t>
            </w:r>
          </w:p>
        </w:tc>
        <w:tc>
          <w:tcPr>
            <w:tcW w:w="7224"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顾客性价比评价（同类产品、产品历史性价比比较情况）；（2）顾客满意度（第三方满意度测评及持续改进情况）；（3）股东权益；（4）供应链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法律</w:t>
            </w: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权益</w:t>
            </w: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政策法规</w:t>
            </w:r>
          </w:p>
        </w:tc>
        <w:tc>
          <w:tcPr>
            <w:tcW w:w="7224"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请从（1）产业政策符合情况；（2）其他知识产权受保护情况等方面予以说明，字数不超过500字，并提供相关证明材料。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vAlign w:val="center"/>
          </w:tcPr>
          <w:p>
            <w:pPr>
              <w:spacing w:line="380" w:lineRule="exact"/>
              <w:jc w:val="center"/>
              <w:rPr>
                <w:rFonts w:hint="eastAsia" w:ascii="仿宋_GB2312" w:hAnsi="仿宋_GB2312" w:eastAsia="仿宋_GB2312" w:cs="仿宋_GB2312"/>
                <w:sz w:val="24"/>
              </w:rPr>
            </w:pP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品牌地位</w:t>
            </w:r>
          </w:p>
        </w:tc>
        <w:tc>
          <w:tcPr>
            <w:tcW w:w="7224" w:type="dxa"/>
            <w:vAlign w:val="center"/>
          </w:tcPr>
          <w:p>
            <w:pPr>
              <w:spacing w:line="360" w:lineRule="exac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请从（1）本品牌产品在区域经济发展中的重要程度；（2）品牌知名度（产品质量、价值、用途、声誉等在市场上的知晓程度）；（3）品牌忠诚度；（4）品牌保护情况（企业及注册商标历史、地理标志产品被授权情况）；（5）品牌宣传推广经费投入情况；（6）获得各类荣誉称号、标志、证书情况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vAlign w:val="center"/>
          </w:tcPr>
          <w:p>
            <w:pPr>
              <w:spacing w:line="380" w:lineRule="exact"/>
              <w:jc w:val="center"/>
              <w:rPr>
                <w:rFonts w:hint="eastAsia" w:ascii="仿宋_GB2312" w:hAnsi="仿宋_GB2312" w:eastAsia="仿宋_GB2312" w:cs="仿宋_GB2312"/>
                <w:sz w:val="24"/>
              </w:rPr>
            </w:pP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品牌建设</w:t>
            </w:r>
          </w:p>
        </w:tc>
        <w:tc>
          <w:tcPr>
            <w:tcW w:w="7224"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培育管理机构及专职人员情况；（2）品牌培育管理体系（品牌标识、包装应用、品牌管理战略规划及相关制度文件）；（3）企业文化（品牌历史延续情况、文化内涵、品牌文化制度建设举措及成效）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944"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w:t>
            </w: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责任</w:t>
            </w: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相关体系建设情况</w:t>
            </w:r>
          </w:p>
        </w:tc>
        <w:tc>
          <w:tcPr>
            <w:tcW w:w="7224"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请从（1）社会责任管理体系、（2）环境管理体系建设、（3）职业安全健康管理体系建设、（4）无公害投入品管理体系建设等方面予以说明，字数不超过500字，并提供相关证明材料。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tcPr>
          <w:p>
            <w:pPr>
              <w:spacing w:line="380" w:lineRule="exact"/>
              <w:rPr>
                <w:rFonts w:hint="eastAsia" w:ascii="仿宋_GB2312" w:hAnsi="仿宋_GB2312" w:eastAsia="仿宋_GB2312" w:cs="仿宋_GB2312"/>
                <w:sz w:val="24"/>
              </w:rPr>
            </w:pP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经济贡献</w:t>
            </w:r>
          </w:p>
        </w:tc>
        <w:tc>
          <w:tcPr>
            <w:tcW w:w="7224"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请从（1）区域经济收入贡献情况；（2）相关从业人群经济收入增长情况等方面予以说明，字数不超过500字，并提供相关证明材料。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vMerge w:val="continue"/>
          </w:tcPr>
          <w:p>
            <w:pPr>
              <w:spacing w:line="380" w:lineRule="exact"/>
              <w:rPr>
                <w:rFonts w:hint="eastAsia" w:ascii="仿宋_GB2312" w:hAnsi="仿宋_GB2312" w:eastAsia="仿宋_GB2312" w:cs="仿宋_GB2312"/>
                <w:sz w:val="24"/>
              </w:rPr>
            </w:pP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生态贡献</w:t>
            </w:r>
          </w:p>
        </w:tc>
        <w:tc>
          <w:tcPr>
            <w:tcW w:w="7224"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请从（1）自然生态环境保护情况；（2）生产及加工生态管理情况等方面予以说明，字数不超过500字，并提供相关证明材料。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44" w:type="dxa"/>
            <w:vMerge w:val="continue"/>
          </w:tcPr>
          <w:p>
            <w:pPr>
              <w:spacing w:line="380" w:lineRule="exact"/>
              <w:rPr>
                <w:rFonts w:hint="eastAsia" w:ascii="仿宋_GB2312" w:hAnsi="仿宋_GB2312" w:eastAsia="仿宋_GB2312" w:cs="仿宋_GB2312"/>
                <w:sz w:val="24"/>
              </w:rPr>
            </w:pPr>
          </w:p>
        </w:tc>
        <w:tc>
          <w:tcPr>
            <w:tcW w:w="1420"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社会贡献</w:t>
            </w:r>
          </w:p>
        </w:tc>
        <w:tc>
          <w:tcPr>
            <w:tcW w:w="7224"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社会公益、慈善和福利活动；（2）社会承诺；（3）社会责任报告；（4）为产品所在区域创造就业能力；（5）为产品所在区域民众生活质量贡献情况；（6）对产品所在区域人文历史及农耕文明传承情况等方面予以说明，字数不超过1000字，并提供相关证明材料。</w:t>
            </w:r>
          </w:p>
        </w:tc>
      </w:tr>
    </w:tbl>
    <w:p>
      <w:pPr>
        <w:spacing w:line="340" w:lineRule="atLeast"/>
        <w:ind w:right="-36" w:rightChars="-18"/>
        <w:jc w:val="left"/>
        <w:rPr>
          <w:rFonts w:hint="eastAsia" w:ascii="黑体" w:hAnsi="黑体" w:eastAsia="黑体" w:cs="黑体"/>
          <w:sz w:val="32"/>
          <w:szCs w:val="32"/>
        </w:rPr>
      </w:pPr>
      <w:r>
        <w:rPr>
          <w:rFonts w:hint="eastAsia" w:ascii="黑体" w:hAnsi="黑体" w:eastAsia="黑体" w:cs="黑体"/>
          <w:sz w:val="32"/>
          <w:szCs w:val="32"/>
        </w:rPr>
        <w:t>三、综合指标（2-机械设备制造）</w:t>
      </w:r>
    </w:p>
    <w:tbl>
      <w:tblPr>
        <w:tblStyle w:val="8"/>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87"/>
        <w:gridCol w:w="7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57"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187"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492"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w:t>
            </w:r>
          </w:p>
        </w:tc>
        <w:tc>
          <w:tcPr>
            <w:tcW w:w="1187"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质量水平</w:t>
            </w:r>
          </w:p>
        </w:tc>
        <w:tc>
          <w:tcPr>
            <w:tcW w:w="7492"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制造水平（包括生产设备设施、工艺、检测能力、计量水平、人员水平等）；（2）产品实物质量（包括产品主要性能和可靠性）；（3）产品执行标准先进性；（4）产品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hint="eastAsia" w:ascii="仿宋_GB2312" w:hAnsi="仿宋_GB2312" w:eastAsia="仿宋_GB2312" w:cs="仿宋_GB2312"/>
                <w:sz w:val="24"/>
              </w:rPr>
            </w:pPr>
          </w:p>
        </w:tc>
        <w:tc>
          <w:tcPr>
            <w:tcW w:w="1187"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质量信用</w:t>
            </w:r>
          </w:p>
        </w:tc>
        <w:tc>
          <w:tcPr>
            <w:tcW w:w="7492"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请从（1）国家级、省级等产品质量监督抽查情况；（2）按GB/T 29467执行质量诚信管理方面的情况等方面予以说明，字数不超过500字，并提供相关证明材料。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57" w:type="dxa"/>
            <w:vMerge w:val="continue"/>
            <w:vAlign w:val="center"/>
          </w:tcPr>
          <w:p>
            <w:pPr>
              <w:spacing w:line="420" w:lineRule="exact"/>
              <w:jc w:val="center"/>
              <w:rPr>
                <w:rFonts w:hint="eastAsia" w:ascii="仿宋_GB2312" w:hAnsi="仿宋_GB2312" w:eastAsia="仿宋_GB2312" w:cs="仿宋_GB2312"/>
                <w:sz w:val="24"/>
              </w:rPr>
            </w:pPr>
          </w:p>
        </w:tc>
        <w:tc>
          <w:tcPr>
            <w:tcW w:w="1187"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质量管理水平</w:t>
            </w:r>
          </w:p>
        </w:tc>
        <w:tc>
          <w:tcPr>
            <w:tcW w:w="7492"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请从（1）管理体系建设；（2）质量管理信息化水平；（3）近3年获得质量成果及奖励情况等方面予以说明，字数不超过500字，并提供相关证明材料。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技术</w:t>
            </w:r>
          </w:p>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w:t>
            </w:r>
          </w:p>
        </w:tc>
        <w:tc>
          <w:tcPr>
            <w:tcW w:w="1187"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创新机制</w:t>
            </w:r>
          </w:p>
        </w:tc>
        <w:tc>
          <w:tcPr>
            <w:tcW w:w="7492"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请从（1）创新机制建设情况；（2）企业创新技术支持平台等方面予以说明，字数不超过500字，并提供相关证明材料。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hint="eastAsia" w:ascii="仿宋_GB2312" w:hAnsi="仿宋_GB2312" w:eastAsia="仿宋_GB2312" w:cs="仿宋_GB2312"/>
                <w:sz w:val="24"/>
              </w:rPr>
            </w:pPr>
          </w:p>
        </w:tc>
        <w:tc>
          <w:tcPr>
            <w:tcW w:w="1187"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创新能力</w:t>
            </w:r>
          </w:p>
        </w:tc>
        <w:tc>
          <w:tcPr>
            <w:tcW w:w="7492"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请从（1）技术研发实力；（2）新产品产值率；（3）研发经费投入等方面予以说明，字数不超过500字，并提供相关证明材料。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20" w:lineRule="exact"/>
              <w:jc w:val="center"/>
              <w:rPr>
                <w:rFonts w:hint="eastAsia" w:ascii="仿宋_GB2312" w:hAnsi="仿宋_GB2312" w:eastAsia="仿宋_GB2312" w:cs="仿宋_GB2312"/>
                <w:sz w:val="24"/>
              </w:rPr>
            </w:pPr>
          </w:p>
        </w:tc>
        <w:tc>
          <w:tcPr>
            <w:tcW w:w="1187"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创新成效</w:t>
            </w:r>
          </w:p>
        </w:tc>
        <w:tc>
          <w:tcPr>
            <w:tcW w:w="7492" w:type="dxa"/>
            <w:vAlign w:val="center"/>
          </w:tcPr>
          <w:p>
            <w:pPr>
              <w:spacing w:line="420" w:lineRule="exac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请从（1）拥有专利情况；（2）获得科技成果及奖励情况；（3）参与地方、行业、国家、国际标准制修订情况等方面予以说明，字数不超过500字，并提供相关证明材料。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市场与服务</w:t>
            </w:r>
          </w:p>
        </w:tc>
        <w:tc>
          <w:tcPr>
            <w:tcW w:w="1187"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市场开拓能力</w:t>
            </w:r>
          </w:p>
        </w:tc>
        <w:tc>
          <w:tcPr>
            <w:tcW w:w="7492"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请从（1）国内市场占有率变化情况；（2）国际市场出口额变化情况等方面予以说明，字数不超过500字，并提供相关证明材料。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957" w:type="dxa"/>
            <w:vMerge w:val="continue"/>
            <w:vAlign w:val="center"/>
          </w:tcPr>
          <w:p>
            <w:pPr>
              <w:spacing w:line="420" w:lineRule="exact"/>
              <w:jc w:val="center"/>
              <w:rPr>
                <w:rFonts w:hint="eastAsia" w:ascii="仿宋_GB2312" w:hAnsi="仿宋_GB2312" w:eastAsia="仿宋_GB2312" w:cs="仿宋_GB2312"/>
                <w:sz w:val="24"/>
              </w:rPr>
            </w:pPr>
          </w:p>
        </w:tc>
        <w:tc>
          <w:tcPr>
            <w:tcW w:w="1187"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市场影响力</w:t>
            </w:r>
          </w:p>
        </w:tc>
        <w:tc>
          <w:tcPr>
            <w:tcW w:w="7492"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主营业务销售收入在行业中的排名位置；（2）主营产品销售范围及重点用户、重点工程配套情况；（3）出口额占销售收入比例在行业中的排名位置等方面予以说明，字数不超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vMerge w:val="continue"/>
            <w:vAlign w:val="center"/>
          </w:tcPr>
          <w:p>
            <w:pPr>
              <w:spacing w:line="400" w:lineRule="exact"/>
              <w:jc w:val="center"/>
              <w:rPr>
                <w:rFonts w:hint="eastAsia" w:ascii="仿宋_GB2312" w:hAnsi="仿宋_GB2312" w:eastAsia="仿宋_GB2312" w:cs="仿宋_GB2312"/>
                <w:sz w:val="24"/>
              </w:rPr>
            </w:pPr>
          </w:p>
        </w:tc>
        <w:tc>
          <w:tcPr>
            <w:tcW w:w="1187"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服务能力</w:t>
            </w:r>
          </w:p>
        </w:tc>
        <w:tc>
          <w:tcPr>
            <w:tcW w:w="7492" w:type="dxa"/>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服务机制及标准（包括售前、售中及售后，提供服务种类的多样性程度及特定化服务需求）；（2）服务基础条件（包括服务人员、服务设施、服务网点、服务获得的便捷程度等与服务能力承诺的匹配情况及投入）；（3）服务规定执行情况（服务响应时间、服务准确率、近3年服务投诉率）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7" w:type="dxa"/>
            <w:vMerge w:val="continue"/>
            <w:vAlign w:val="center"/>
          </w:tcPr>
          <w:p>
            <w:pPr>
              <w:spacing w:line="400" w:lineRule="exact"/>
              <w:jc w:val="center"/>
              <w:rPr>
                <w:rFonts w:hint="eastAsia" w:ascii="仿宋_GB2312" w:hAnsi="仿宋_GB2312" w:eastAsia="仿宋_GB2312" w:cs="仿宋_GB2312"/>
                <w:sz w:val="24"/>
              </w:rPr>
            </w:pPr>
          </w:p>
        </w:tc>
        <w:tc>
          <w:tcPr>
            <w:tcW w:w="1187"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客户关系</w:t>
            </w:r>
          </w:p>
        </w:tc>
        <w:tc>
          <w:tcPr>
            <w:tcW w:w="7492" w:type="dxa"/>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请从（1）顾客满意度；（2）品牌忠诚度等方面予以说明，字数不超过500字，并提供相关证明材料。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法律</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权益</w:t>
            </w:r>
          </w:p>
        </w:tc>
        <w:tc>
          <w:tcPr>
            <w:tcW w:w="1187"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政策与法规</w:t>
            </w:r>
          </w:p>
        </w:tc>
        <w:tc>
          <w:tcPr>
            <w:tcW w:w="749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请从（1）产业政策符合情况；（2）除专利外其他知识产权受保护情况等方面予以说明，字数不超过500字，并提供相关证明材料。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hint="eastAsia" w:ascii="仿宋_GB2312" w:hAnsi="仿宋_GB2312" w:eastAsia="仿宋_GB2312" w:cs="仿宋_GB2312"/>
                <w:sz w:val="24"/>
              </w:rPr>
            </w:pPr>
          </w:p>
        </w:tc>
        <w:tc>
          <w:tcPr>
            <w:tcW w:w="1187"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影响力</w:t>
            </w:r>
          </w:p>
        </w:tc>
        <w:tc>
          <w:tcPr>
            <w:tcW w:w="749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请从（1）企业及注册商标历史；（2）宣传推广经费投入额；（3）获得各类荣誉称号、标志、证书情况等方面予以说明，字数不超过500字，并提供相关证明材料。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400" w:lineRule="exact"/>
              <w:jc w:val="center"/>
              <w:rPr>
                <w:rFonts w:hint="eastAsia" w:ascii="仿宋_GB2312" w:hAnsi="仿宋_GB2312" w:eastAsia="仿宋_GB2312" w:cs="仿宋_GB2312"/>
                <w:sz w:val="24"/>
              </w:rPr>
            </w:pPr>
          </w:p>
        </w:tc>
        <w:tc>
          <w:tcPr>
            <w:tcW w:w="1187"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品牌建设</w:t>
            </w:r>
          </w:p>
        </w:tc>
        <w:tc>
          <w:tcPr>
            <w:tcW w:w="749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请从（1）品牌培育管理体系情况；（2）品牌文化等方面予以说明，字数不超过500字，并提供相关证明材料。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责任</w:t>
            </w:r>
          </w:p>
        </w:tc>
        <w:tc>
          <w:tcPr>
            <w:tcW w:w="1187"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相关体系建设情况</w:t>
            </w:r>
          </w:p>
        </w:tc>
        <w:tc>
          <w:tcPr>
            <w:tcW w:w="749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请从（1）社会责任管理体系；（2）环境管理体系建设；（3）职业安全健康管理体系建设；（4）能源管理体系建设等方面予以说明，字数不超过500字，并提供相关证明材料。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spacing w:line="400" w:lineRule="exact"/>
              <w:rPr>
                <w:rFonts w:hint="eastAsia" w:ascii="仿宋_GB2312" w:hAnsi="仿宋_GB2312" w:eastAsia="仿宋_GB2312" w:cs="仿宋_GB2312"/>
                <w:sz w:val="24"/>
              </w:rPr>
            </w:pPr>
          </w:p>
        </w:tc>
        <w:tc>
          <w:tcPr>
            <w:tcW w:w="1187"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企业形象</w:t>
            </w:r>
          </w:p>
        </w:tc>
        <w:tc>
          <w:tcPr>
            <w:tcW w:w="749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请从（1）社会公益、慈善和福利活动；（2）保护自然环境情况；（3）社会承诺；（4）社会责任报告；（5）股东权益；（6）供应链相关方的评价等方面予以说明，字数不超过500字，并提供相关证明材料。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spacing w:line="400" w:lineRule="exact"/>
              <w:rPr>
                <w:rFonts w:hint="eastAsia" w:ascii="仿宋_GB2312" w:hAnsi="仿宋_GB2312" w:eastAsia="仿宋_GB2312" w:cs="仿宋_GB2312"/>
                <w:sz w:val="24"/>
              </w:rPr>
            </w:pPr>
          </w:p>
        </w:tc>
        <w:tc>
          <w:tcPr>
            <w:tcW w:w="1187"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员工关怀</w:t>
            </w:r>
          </w:p>
        </w:tc>
        <w:tc>
          <w:tcPr>
            <w:tcW w:w="749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请从（1）薪酬情况；（2）福利和劳动保障等方面予以说明，字数不超过500字，并提供相关证明材料。</w:t>
            </w:r>
          </w:p>
        </w:tc>
      </w:tr>
    </w:tbl>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hint="eastAsia" w:ascii="黑体" w:hAnsi="黑体" w:eastAsia="黑体" w:cs="黑体"/>
          <w:sz w:val="32"/>
          <w:szCs w:val="32"/>
        </w:rPr>
      </w:pPr>
      <w:r>
        <w:rPr>
          <w:rFonts w:hint="eastAsia" w:ascii="黑体" w:hAnsi="黑体" w:eastAsia="黑体" w:cs="黑体"/>
          <w:sz w:val="32"/>
          <w:szCs w:val="32"/>
        </w:rPr>
        <w:t>三、综合指标（3-能源化工）</w:t>
      </w:r>
    </w:p>
    <w:tbl>
      <w:tblPr>
        <w:tblStyle w:val="8"/>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404"/>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19"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404"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202"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w:t>
            </w: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质量水平</w:t>
            </w:r>
          </w:p>
        </w:tc>
        <w:tc>
          <w:tcPr>
            <w:tcW w:w="7202" w:type="dxa"/>
            <w:vAlign w:val="center"/>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请从（1）主营产品执行标准先进性；（2）通过各类认证情况等方面予以说明，字数不超过500字，并提供代表最高水平的相关证明材料。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仿宋_GB2312" w:hAnsi="仿宋_GB2312" w:eastAsia="仿宋_GB2312" w:cs="仿宋_GB2312"/>
                <w:sz w:val="24"/>
              </w:rPr>
            </w:pP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质量信用</w:t>
            </w:r>
          </w:p>
        </w:tc>
        <w:tc>
          <w:tcPr>
            <w:tcW w:w="7202" w:type="dxa"/>
            <w:vAlign w:val="center"/>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请从（1）发布的质量信用报告；（2）企业质量信用等级评价情况等方面予以说明，字数不超过500字，并提供相关证明材料。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仿宋_GB2312" w:hAnsi="仿宋_GB2312" w:eastAsia="仿宋_GB2312" w:cs="仿宋_GB2312"/>
                <w:sz w:val="24"/>
              </w:rPr>
            </w:pP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质量管理</w:t>
            </w:r>
          </w:p>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水平</w:t>
            </w:r>
          </w:p>
        </w:tc>
        <w:tc>
          <w:tcPr>
            <w:tcW w:w="7202" w:type="dxa"/>
            <w:vAlign w:val="center"/>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请从（1）通过各类管理体系认证；（2）获得质量奖励情况等方面予以说明，字数不超过500字，并提供相关证明材料。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019"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技术</w:t>
            </w: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w:t>
            </w: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创新成效</w:t>
            </w:r>
          </w:p>
        </w:tc>
        <w:tc>
          <w:tcPr>
            <w:tcW w:w="7202" w:type="dxa"/>
            <w:vAlign w:val="center"/>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请从（1）拥有专利的种类和数量；（2）获得科技进步奖励；（3）参与标准制修订情况等方面予以说明，字数不超过500字，并提供相关证明材料。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仿宋_GB2312" w:hAnsi="仿宋_GB2312" w:eastAsia="仿宋_GB2312" w:cs="仿宋_GB2312"/>
                <w:sz w:val="24"/>
              </w:rPr>
            </w:pP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创新能力</w:t>
            </w:r>
          </w:p>
        </w:tc>
        <w:tc>
          <w:tcPr>
            <w:tcW w:w="7202" w:type="dxa"/>
            <w:vAlign w:val="center"/>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请从（1）技术研发人员比重；（2）研发经费投入；（3）新产品销售收入等方面予以说明，字数不超过500字，并提供相关证明材料。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19"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w:t>
            </w: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服务水平</w:t>
            </w:r>
          </w:p>
        </w:tc>
        <w:tc>
          <w:tcPr>
            <w:tcW w:w="7202" w:type="dxa"/>
            <w:vAlign w:val="center"/>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请从主营产品顾客满意度情况方面予以说明，字数不超过500字，并提供相关证明材料。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仿宋_GB2312" w:hAnsi="仿宋_GB2312" w:eastAsia="仿宋_GB2312" w:cs="仿宋_GB2312"/>
                <w:sz w:val="24"/>
              </w:rPr>
            </w:pP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服务能力</w:t>
            </w:r>
          </w:p>
        </w:tc>
        <w:tc>
          <w:tcPr>
            <w:tcW w:w="7202" w:type="dxa"/>
            <w:vAlign w:val="center"/>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请从（1）服务种类的全面性；（2）快速响应性；（3）承诺可靠性等方面予以说明，字数不超过500字，并提供相关证明材料。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19" w:type="dxa"/>
            <w:vMerge w:val="continue"/>
            <w:vAlign w:val="center"/>
          </w:tcPr>
          <w:p>
            <w:pPr>
              <w:spacing w:line="380" w:lineRule="exact"/>
              <w:jc w:val="center"/>
              <w:rPr>
                <w:rFonts w:hint="eastAsia" w:ascii="仿宋_GB2312" w:hAnsi="仿宋_GB2312" w:eastAsia="仿宋_GB2312" w:cs="仿宋_GB2312"/>
                <w:sz w:val="24"/>
              </w:rPr>
            </w:pP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服务保障</w:t>
            </w:r>
          </w:p>
        </w:tc>
        <w:tc>
          <w:tcPr>
            <w:tcW w:w="7202" w:type="dxa"/>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请从（1）服务人员；（2）服务费用投入；（3）服务设施；（4）服务网点建设等方面予以说明，字数不超过500字，并提供相关证明材料。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019"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w:t>
            </w: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品牌发展</w:t>
            </w:r>
          </w:p>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环境</w:t>
            </w:r>
          </w:p>
        </w:tc>
        <w:tc>
          <w:tcPr>
            <w:tcW w:w="7202" w:type="dxa"/>
            <w:vAlign w:val="center"/>
          </w:tcPr>
          <w:p>
            <w:pPr>
              <w:spacing w:line="39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请从（1）主营产品是否属于鼓励类产业；（2）除专利外其他知识产权受保护情况等方面予以说明，字数不超过500字，并提供相关证明材料。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380" w:lineRule="exact"/>
              <w:jc w:val="center"/>
              <w:rPr>
                <w:rFonts w:hint="eastAsia" w:ascii="仿宋_GB2312" w:hAnsi="仿宋_GB2312" w:eastAsia="仿宋_GB2312" w:cs="仿宋_GB2312"/>
                <w:sz w:val="24"/>
              </w:rPr>
            </w:pPr>
          </w:p>
        </w:tc>
        <w:tc>
          <w:tcPr>
            <w:tcW w:w="1404" w:type="dxa"/>
            <w:vAlign w:val="center"/>
          </w:tcPr>
          <w:p>
            <w:pPr>
              <w:spacing w:line="39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市场影响力</w:t>
            </w:r>
          </w:p>
        </w:tc>
        <w:tc>
          <w:tcPr>
            <w:tcW w:w="7202" w:type="dxa"/>
            <w:vAlign w:val="center"/>
          </w:tcPr>
          <w:p>
            <w:pPr>
              <w:spacing w:line="390" w:lineRule="exac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请从（1）销售收入在行业中的排名；（2）主营产品销售范围；（3）出口额占销售收入比重在行业中的排名等方面予以说明，字数不超过500字，并提供相关证明材料。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19" w:type="dxa"/>
            <w:vMerge w:val="continue"/>
            <w:vAlign w:val="center"/>
          </w:tcPr>
          <w:p>
            <w:pPr>
              <w:spacing w:line="400" w:lineRule="exact"/>
              <w:jc w:val="center"/>
              <w:rPr>
                <w:rFonts w:hint="eastAsia" w:ascii="仿宋_GB2312" w:hAnsi="仿宋_GB2312" w:eastAsia="仿宋_GB2312" w:cs="仿宋_GB2312"/>
                <w:sz w:val="24"/>
              </w:rPr>
            </w:pPr>
          </w:p>
        </w:tc>
        <w:tc>
          <w:tcPr>
            <w:tcW w:w="140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品牌影响力</w:t>
            </w:r>
          </w:p>
        </w:tc>
        <w:tc>
          <w:tcPr>
            <w:tcW w:w="720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请从（1）品牌使用时间长度；（2）获得各类品牌荣誉称号、标志、证书情况等方面予以说明，字数不超过500字，并提供相关证明材料。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spacing w:line="400" w:lineRule="exact"/>
              <w:jc w:val="center"/>
              <w:rPr>
                <w:rFonts w:hint="eastAsia" w:ascii="仿宋_GB2312" w:hAnsi="仿宋_GB2312" w:eastAsia="仿宋_GB2312" w:cs="仿宋_GB2312"/>
                <w:sz w:val="24"/>
              </w:rPr>
            </w:pPr>
          </w:p>
        </w:tc>
        <w:tc>
          <w:tcPr>
            <w:tcW w:w="140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品牌建设</w:t>
            </w:r>
          </w:p>
        </w:tc>
        <w:tc>
          <w:tcPr>
            <w:tcW w:w="720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请从（1）品牌培育管理体系；（2）品牌文化建设情况等方面予以说明，字数不超过500字，并提供相关证明材料。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019"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责任</w:t>
            </w:r>
          </w:p>
        </w:tc>
        <w:tc>
          <w:tcPr>
            <w:tcW w:w="140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推进机制</w:t>
            </w:r>
          </w:p>
        </w:tc>
        <w:tc>
          <w:tcPr>
            <w:tcW w:w="720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请从（1）社会责任的管理机构设置、人员配备；（2）发布社会责任报告或责任关怀报告情况等方面予以说明，字数不超过500字，并提供相关证明材料。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019" w:type="dxa"/>
            <w:vMerge w:val="continue"/>
          </w:tcPr>
          <w:p>
            <w:pPr>
              <w:spacing w:line="400" w:lineRule="exact"/>
              <w:rPr>
                <w:rFonts w:hint="eastAsia" w:ascii="仿宋_GB2312" w:hAnsi="仿宋_GB2312" w:eastAsia="仿宋_GB2312" w:cs="仿宋_GB2312"/>
                <w:sz w:val="24"/>
              </w:rPr>
            </w:pPr>
          </w:p>
        </w:tc>
        <w:tc>
          <w:tcPr>
            <w:tcW w:w="140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员工关怀</w:t>
            </w:r>
          </w:p>
        </w:tc>
        <w:tc>
          <w:tcPr>
            <w:tcW w:w="720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请从员工薪酬、福利、职业健康安全保障情况等方面予以说明，字数不超过500字，并提供相关证明材料。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tcPr>
          <w:p>
            <w:pPr>
              <w:spacing w:line="400" w:lineRule="exact"/>
              <w:rPr>
                <w:rFonts w:hint="eastAsia" w:ascii="仿宋_GB2312" w:hAnsi="仿宋_GB2312" w:eastAsia="仿宋_GB2312" w:cs="仿宋_GB2312"/>
                <w:sz w:val="24"/>
              </w:rPr>
            </w:pPr>
          </w:p>
        </w:tc>
        <w:tc>
          <w:tcPr>
            <w:tcW w:w="140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环境保护</w:t>
            </w:r>
          </w:p>
        </w:tc>
        <w:tc>
          <w:tcPr>
            <w:tcW w:w="720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请从开展节能减排、清洁生产等方面予以说明，字数不超过500字，并提供相关证明材料。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019" w:type="dxa"/>
            <w:vMerge w:val="continue"/>
          </w:tcPr>
          <w:p>
            <w:pPr>
              <w:spacing w:line="400" w:lineRule="exact"/>
              <w:rPr>
                <w:rFonts w:hint="eastAsia" w:ascii="仿宋_GB2312" w:hAnsi="仿宋_GB2312" w:eastAsia="仿宋_GB2312" w:cs="仿宋_GB2312"/>
                <w:sz w:val="24"/>
              </w:rPr>
            </w:pPr>
          </w:p>
        </w:tc>
        <w:tc>
          <w:tcPr>
            <w:tcW w:w="140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社会公益</w:t>
            </w:r>
          </w:p>
        </w:tc>
        <w:tc>
          <w:tcPr>
            <w:tcW w:w="7202"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请从参与社会公益事业的投入情况等方面予以说明，字数不超过500字，并提供相关证明材料。</w:t>
            </w:r>
          </w:p>
        </w:tc>
      </w:tr>
    </w:tbl>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pPr>
    </w:p>
    <w:p>
      <w:pPr>
        <w:spacing w:line="340" w:lineRule="atLeast"/>
        <w:ind w:right="-36" w:rightChars="-18"/>
        <w:jc w:val="left"/>
        <w:rPr>
          <w:rFonts w:hint="eastAsia" w:ascii="黑体" w:hAnsi="黑体" w:eastAsia="黑体" w:cs="黑体"/>
          <w:sz w:val="32"/>
          <w:szCs w:val="32"/>
        </w:rPr>
      </w:pPr>
      <w:r>
        <w:rPr>
          <w:rFonts w:hint="eastAsia" w:ascii="黑体" w:hAnsi="黑体" w:eastAsia="黑体" w:cs="黑体"/>
          <w:sz w:val="32"/>
          <w:szCs w:val="32"/>
        </w:rPr>
        <w:t>三、综合指标（4-纺织服装）</w:t>
      </w: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173"/>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blHeader/>
          <w:jc w:val="center"/>
        </w:trPr>
        <w:tc>
          <w:tcPr>
            <w:tcW w:w="906"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173"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09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906"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w:t>
            </w: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状况</w:t>
            </w: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质量管理能力</w:t>
            </w:r>
          </w:p>
        </w:tc>
        <w:tc>
          <w:tcPr>
            <w:tcW w:w="7095" w:type="dxa"/>
            <w:vAlign w:val="center"/>
          </w:tcPr>
          <w:p>
            <w:pPr>
              <w:spacing w:line="380" w:lineRule="exac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请从（1）技术能力，如技术人员水平、计量水平以及工艺、设备、检测能力；（2）主营产品执行标准先进性等方面予以说明，字数不超过500字，并提供代表最高水平的相关证明材料。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质量安全信用情况</w:t>
            </w:r>
          </w:p>
        </w:tc>
        <w:tc>
          <w:tcPr>
            <w:tcW w:w="7095"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请从（1）质量安全预警机制情况（2）质量诚信标准执行情况等方面予以说明，字数不超过500字，并提供相关证明材料。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质量管理水平</w:t>
            </w:r>
          </w:p>
        </w:tc>
        <w:tc>
          <w:tcPr>
            <w:tcW w:w="7095"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请从（1）质量合格情况，如产品质量法定检查情况及国际机构对出口产品的质量通报情况等；（2）各类管理体系认证情况、获得质量奖励情况等方面予以说明，字数不超过500字，并提供相关证明材料。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906"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技术</w:t>
            </w: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w:t>
            </w: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创新机制</w:t>
            </w:r>
          </w:p>
        </w:tc>
        <w:tc>
          <w:tcPr>
            <w:tcW w:w="7095"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请从（1）创新组织机构建设情况；（2）创新运行管理制度、激励机制及运行程序；（3）行业中的创新示范作用等方面予以说明，字数不超过500字。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创新能力</w:t>
            </w:r>
          </w:p>
        </w:tc>
        <w:tc>
          <w:tcPr>
            <w:tcW w:w="7095"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创新技术支持平台情况，如技术中心、工业设计中心和研发中心；（2）承担创新项目情况；（3）研发人员占管理人员比重；（4）研发投入占销售收入比重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创新成效</w:t>
            </w:r>
          </w:p>
        </w:tc>
        <w:tc>
          <w:tcPr>
            <w:tcW w:w="7095"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请从（1）新产品产值率；（2）主导或参与标准制修订情况；（3）科技进步类奖励情况；（4）拥有专利数量情况；（5）产生社会价值等方面予以说明，字数不超过500字，并提供相应证明材料。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906" w:type="dxa"/>
            <w:vMerge w:val="restart"/>
            <w:vAlign w:val="center"/>
          </w:tcPr>
          <w:p>
            <w:pPr>
              <w:spacing w:line="380" w:lineRule="exact"/>
              <w:ind w:firstLine="117" w:firstLineChars="50"/>
              <w:rPr>
                <w:rFonts w:hint="eastAsia" w:ascii="仿宋_GB2312" w:hAnsi="仿宋_GB2312" w:eastAsia="仿宋_GB2312" w:cs="仿宋_GB2312"/>
                <w:sz w:val="24"/>
              </w:rPr>
            </w:pPr>
            <w:r>
              <w:rPr>
                <w:rFonts w:hint="eastAsia" w:ascii="仿宋_GB2312" w:hAnsi="仿宋_GB2312" w:eastAsia="仿宋_GB2312" w:cs="仿宋_GB2312"/>
                <w:sz w:val="24"/>
              </w:rPr>
              <w:t>品牌</w:t>
            </w: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建设</w:t>
            </w: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品牌管理机制</w:t>
            </w:r>
          </w:p>
        </w:tc>
        <w:tc>
          <w:tcPr>
            <w:tcW w:w="7095"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请从（1）品牌培育管理体系；（2）财务分品牌管理；（3）品牌专职人员及品牌保护措施等方面予以说明，字数不超过500字，并提供相应证明材料。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品牌投入</w:t>
            </w:r>
          </w:p>
        </w:tc>
        <w:tc>
          <w:tcPr>
            <w:tcW w:w="7095" w:type="dxa"/>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宣传推广投入占品牌价值评价当期（以下简称当期）销售收入的比重；（2）品牌人才培养投入占当期销售收入的比重；（3）品牌维护等其他费用占当期销售收入的比重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品牌成效</w:t>
            </w:r>
          </w:p>
        </w:tc>
        <w:tc>
          <w:tcPr>
            <w:tcW w:w="7095" w:type="dxa"/>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请从（1）品牌定位情况；（2）品牌文化建设情况；（3）供应链信息化能力、市场反应；（4）品牌稳定性等方面予以说明，字数不超过500字，并提供相关证明材料。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w:t>
            </w: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责任</w:t>
            </w: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社会责任管理机制</w:t>
            </w:r>
          </w:p>
        </w:tc>
        <w:tc>
          <w:tcPr>
            <w:tcW w:w="7095" w:type="dxa"/>
            <w:vAlign w:val="center"/>
          </w:tcPr>
          <w:p>
            <w:pPr>
              <w:spacing w:line="360" w:lineRule="exact"/>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请从（1）社会责任管理机构设置情况；（2）社会责任相关体系构建情况，如社会责任体系、职业安全健康管理体系、环境管理体系、能源管理体系及节能减排和清洁生产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社会责任参与情况</w:t>
            </w:r>
          </w:p>
        </w:tc>
        <w:tc>
          <w:tcPr>
            <w:tcW w:w="7095"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请从（1）员工关怀，如薪酬、福利、劳动保障、公平待遇；（2）社区公益及社会慈善等方面予以说明，字数不超过500字，并提供相关证明材料。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社会公益形象</w:t>
            </w:r>
          </w:p>
        </w:tc>
        <w:tc>
          <w:tcPr>
            <w:tcW w:w="7095"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请从（1）遵守法律法规情况；（2）社会负面影响等方面予以说明，字数不超过500字，并提供相关证明材料。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06"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w:t>
            </w:r>
          </w:p>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地位</w:t>
            </w: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市场环境</w:t>
            </w:r>
          </w:p>
        </w:tc>
        <w:tc>
          <w:tcPr>
            <w:tcW w:w="7095"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请从（1）政策环境；（2）人文环境；（3）目标市场规模；（4）竞争环境等方面予以说明，字数不超过500字，并提供相关证明材料。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hint="eastAsia" w:ascii="仿宋_GB2312" w:hAnsi="仿宋_GB2312" w:eastAsia="仿宋_GB2312" w:cs="仿宋_GB2312"/>
                <w:sz w:val="24"/>
              </w:rPr>
            </w:pP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市场能力</w:t>
            </w:r>
          </w:p>
        </w:tc>
        <w:tc>
          <w:tcPr>
            <w:tcW w:w="7095"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请从（1）国内市场开拓情况；（2）国际市场开拓情况；（3）电商投入占渠道建设费用的比重等方面予以说明，字数不超过500字，并提供相关证明材料。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hint="eastAsia" w:ascii="仿宋_GB2312" w:hAnsi="仿宋_GB2312" w:eastAsia="仿宋_GB2312" w:cs="仿宋_GB2312"/>
                <w:sz w:val="24"/>
              </w:rPr>
            </w:pP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市场影响力</w:t>
            </w:r>
          </w:p>
        </w:tc>
        <w:tc>
          <w:tcPr>
            <w:tcW w:w="7095"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店面平效或单店营业额；（2）市场占有率；（3）行业地位；（4）品牌形象，如品牌联想等：（5）品牌美誉度；（6）品牌知名度；（7）品牌国际市场化程度等方面予以说明，字数不超过1000字，并提供相关证明材料。</w:t>
            </w:r>
          </w:p>
        </w:tc>
      </w:tr>
      <w:tr>
        <w:tblPrEx>
          <w:tblCellMar>
            <w:top w:w="0" w:type="dxa"/>
            <w:left w:w="108" w:type="dxa"/>
            <w:bottom w:w="0" w:type="dxa"/>
            <w:right w:w="108" w:type="dxa"/>
          </w:tblCellMar>
        </w:tblPrEx>
        <w:trPr>
          <w:trHeight w:val="1344" w:hRule="atLeast"/>
          <w:jc w:val="center"/>
        </w:trPr>
        <w:tc>
          <w:tcPr>
            <w:tcW w:w="906" w:type="dxa"/>
            <w:vMerge w:val="restart"/>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服务及客户关系</w:t>
            </w: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服务保障</w:t>
            </w:r>
          </w:p>
        </w:tc>
        <w:tc>
          <w:tcPr>
            <w:tcW w:w="7095" w:type="dxa"/>
            <w:vAlign w:val="center"/>
          </w:tcPr>
          <w:p>
            <w:pPr>
              <w:spacing w:line="34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请从（1）服务机制及服务标准；（2）服务基础条件，如服务人员、服务设施、服务网点等与服务能力承诺的匹配情况及投入；（3）应急管理机制等方面予以说明，字数不超过500字，并提供相关证明材料。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hint="eastAsia" w:ascii="仿宋_GB2312" w:hAnsi="仿宋_GB2312" w:eastAsia="仿宋_GB2312" w:cs="仿宋_GB2312"/>
                <w:sz w:val="24"/>
              </w:rPr>
            </w:pP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服务能力</w:t>
            </w:r>
          </w:p>
        </w:tc>
        <w:tc>
          <w:tcPr>
            <w:tcW w:w="7095" w:type="dxa"/>
          </w:tcPr>
          <w:p>
            <w:pPr>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服务种类全面性，如提供服务种类的多样性及特定化服务需求；（2）服务快速响应性，如服务响应时间、服务获得的便捷程度；（3）服务承诺可靠性如服务准确率、近3年服务投诉率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06" w:type="dxa"/>
            <w:vMerge w:val="continue"/>
          </w:tcPr>
          <w:p>
            <w:pPr>
              <w:spacing w:line="380" w:lineRule="exact"/>
              <w:rPr>
                <w:rFonts w:hint="eastAsia" w:ascii="仿宋_GB2312" w:hAnsi="仿宋_GB2312" w:eastAsia="仿宋_GB2312" w:cs="仿宋_GB2312"/>
                <w:sz w:val="24"/>
              </w:rPr>
            </w:pPr>
          </w:p>
        </w:tc>
        <w:tc>
          <w:tcPr>
            <w:tcW w:w="1173"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客户关系</w:t>
            </w:r>
          </w:p>
        </w:tc>
        <w:tc>
          <w:tcPr>
            <w:tcW w:w="7095" w:type="dxa"/>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请从（1）顾客满意度；（2）品牌忠诚度；（3）供应链相关方的评价；（4）行业或其他利益相关方的评价等方面予以说明，字数不超过500字，并提供相关证明材料。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906"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权益</w:t>
            </w:r>
          </w:p>
          <w:p>
            <w:pPr>
              <w:jc w:val="both"/>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法律权益</w:t>
            </w: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自有权益</w:t>
            </w:r>
          </w:p>
        </w:tc>
        <w:tc>
          <w:tcPr>
            <w:tcW w:w="7095" w:type="dxa"/>
            <w:vAlign w:val="center"/>
          </w:tcPr>
          <w:p>
            <w:pPr>
              <w:spacing w:line="38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请从（1）传统知识、遗产资源；（2）知识产权，如注册商标、著作权、科技成果权等方面予以说明，字数不超过500字，并提供相关证明材料。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外部认可</w:t>
            </w:r>
          </w:p>
        </w:tc>
        <w:tc>
          <w:tcPr>
            <w:tcW w:w="7095" w:type="dxa"/>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请从（1）获产地认证或行业标志认证的情况；（2）纳入知名品牌创建示范区情况等方面予以说明，字数不超过500字，并提供相关证明材料。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906" w:type="dxa"/>
            <w:vMerge w:val="continue"/>
            <w:vAlign w:val="center"/>
          </w:tcPr>
          <w:p>
            <w:pPr>
              <w:spacing w:line="380" w:lineRule="exact"/>
              <w:jc w:val="center"/>
              <w:rPr>
                <w:rFonts w:hint="eastAsia" w:ascii="仿宋_GB2312" w:hAnsi="仿宋_GB2312" w:eastAsia="仿宋_GB2312" w:cs="仿宋_GB2312"/>
                <w:sz w:val="24"/>
              </w:rPr>
            </w:pPr>
          </w:p>
        </w:tc>
        <w:tc>
          <w:tcPr>
            <w:tcW w:w="1173" w:type="dxa"/>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知识产权保护</w:t>
            </w:r>
          </w:p>
        </w:tc>
        <w:tc>
          <w:tcPr>
            <w:tcW w:w="7095" w:type="dxa"/>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请从（1）对技术创新成果、品牌无形资产等采取的保护措施情况；（2）知识产权保护效果等方面予以说明，字数不超过500字，并提供相关证明材料。</w:t>
            </w:r>
          </w:p>
        </w:tc>
      </w:tr>
    </w:tbl>
    <w:p>
      <w:pPr>
        <w:spacing w:line="340" w:lineRule="atLeast"/>
        <w:ind w:right="-36" w:rightChars="-18"/>
        <w:jc w:val="left"/>
        <w:rPr>
          <w:rFonts w:hint="eastAsia" w:ascii="仿宋_GB2312" w:hAnsi="仿宋_GB2312" w:eastAsia="仿宋_GB2312" w:cs="仿宋_GB2312"/>
          <w:sz w:val="32"/>
          <w:szCs w:val="32"/>
        </w:rPr>
        <w:sectPr>
          <w:footerReference r:id="rId11" w:type="default"/>
          <w:footerReference r:id="rId12" w:type="even"/>
          <w:pgSz w:w="11906" w:h="16838"/>
          <w:pgMar w:top="1985" w:right="1474" w:bottom="1361" w:left="1474" w:header="851" w:footer="1361" w:gutter="0"/>
          <w:pgNumType w:fmt="decimal" w:start="4"/>
          <w:cols w:space="425" w:num="1"/>
          <w:docGrid w:type="linesAndChars" w:linePitch="286" w:charSpace="-1638"/>
        </w:sectPr>
      </w:pPr>
    </w:p>
    <w:p>
      <w:pPr>
        <w:jc w:val="left"/>
        <w:rPr>
          <w:rFonts w:hint="eastAsia" w:ascii="黑体" w:hAnsi="黑体" w:eastAsia="黑体" w:cs="黑体"/>
          <w:sz w:val="32"/>
          <w:szCs w:val="32"/>
        </w:rPr>
      </w:pPr>
      <w:r>
        <w:rPr>
          <w:rFonts w:hint="eastAsia" w:ascii="黑体" w:hAnsi="黑体" w:eastAsia="黑体" w:cs="黑体"/>
          <w:sz w:val="32"/>
          <w:szCs w:val="32"/>
        </w:rPr>
        <w:t>三、综合指标（</w:t>
      </w:r>
      <w:r>
        <w:rPr>
          <w:rFonts w:hint="eastAsia" w:ascii="黑体" w:hAnsi="黑体" w:eastAsia="黑体" w:cs="黑体"/>
          <w:sz w:val="32"/>
          <w:szCs w:val="32"/>
          <w:lang w:val="en-US" w:eastAsia="zh-CN"/>
        </w:rPr>
        <w:t>5-</w:t>
      </w:r>
      <w:r>
        <w:rPr>
          <w:rFonts w:hint="eastAsia" w:ascii="黑体" w:hAnsi="黑体" w:eastAsia="黑体" w:cs="黑体"/>
          <w:sz w:val="32"/>
          <w:szCs w:val="32"/>
        </w:rPr>
        <w:t>汽车制造业）</w:t>
      </w:r>
    </w:p>
    <w:tbl>
      <w:tblPr>
        <w:tblStyle w:val="8"/>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726"/>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黑体" w:hAnsi="黑体" w:eastAsia="黑体" w:cs="黑体"/>
                <w:sz w:val="24"/>
                <w:szCs w:val="32"/>
              </w:rPr>
            </w:pPr>
            <w:r>
              <w:rPr>
                <w:rFonts w:hint="eastAsia" w:ascii="黑体" w:hAnsi="黑体" w:eastAsia="黑体" w:cs="黑体"/>
                <w:sz w:val="24"/>
                <w:szCs w:val="32"/>
              </w:rPr>
              <w:t>一级指标</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黑体" w:hAnsi="黑体" w:eastAsia="黑体" w:cs="黑体"/>
                <w:sz w:val="24"/>
                <w:szCs w:val="32"/>
              </w:rPr>
            </w:pPr>
            <w:r>
              <w:rPr>
                <w:rFonts w:hint="eastAsia" w:ascii="黑体" w:hAnsi="黑体" w:eastAsia="黑体" w:cs="黑体"/>
                <w:sz w:val="24"/>
                <w:szCs w:val="32"/>
              </w:rPr>
              <w:t>二级</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黑体" w:hAnsi="黑体" w:eastAsia="黑体" w:cs="黑体"/>
                <w:sz w:val="24"/>
                <w:szCs w:val="32"/>
              </w:rPr>
            </w:pPr>
            <w:r>
              <w:rPr>
                <w:rFonts w:hint="eastAsia" w:ascii="黑体" w:hAnsi="黑体" w:eastAsia="黑体" w:cs="黑体"/>
                <w:sz w:val="24"/>
                <w:szCs w:val="32"/>
              </w:rPr>
              <w:t>指标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黑体" w:hAnsi="黑体" w:eastAsia="黑体" w:cs="黑体"/>
                <w:sz w:val="24"/>
                <w:szCs w:val="32"/>
              </w:rPr>
            </w:pPr>
            <w:r>
              <w:rPr>
                <w:rFonts w:hint="eastAsia" w:ascii="黑体" w:hAnsi="黑体" w:eastAsia="黑体" w:cs="黑体"/>
                <w:sz w:val="24"/>
                <w:szCs w:val="32"/>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9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有形要素</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国内市场销量情况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请按乘用车、载货汽车、客车分别提供本企业在国内市场的销售量行业排名，注明相关数据来源。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9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海外市场销售情况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请从乘用车、载货车、客车、新能源汽车四项中任选一项提供相关数据，注明数据来源。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9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新能源汽车销量情况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请按乘用车、货车、客车分别提供企业近三年新能源汽车销量的行业排名情况，并注明相关数据来源。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质量要素</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企业质量管理体系认证情况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□通过质量管理体系ISO9001认证；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□通过IATF16949认证；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□通过环境管理体系ISO14001认证；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□通过职业健康安全管理体系OHSAS18001认证；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□通过其他管理体系认证(请列明)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企业质量管理运行与改进效果情况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请对企业质量体系建立、运行与改进情况进行简要说明（包括产品研发、产品生产、供应商管理、营销服务、信息化建设、质量管理人才队伍建设、质量监测和改进机制等方面，字数不超过1000字。）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企业主营品牌产品主要技术质量情况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请列举近三年企业主营品牌产品的主要技术指标与行业平均水平、先进水平的比对情况（包括节能、环保、安全、可靠性等）。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产品定期监督和抽查情况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请说明近3年企业外部产品质量监督检查、产品抽查合格情况。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节能及环保管控和改善情况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请说明近3年企业单位产值能耗、水耗及污染物排放和噪声等指标情况，并说明所采取的相关管控措施及方案。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安全生产情况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请说明近3年企业安全生产、劳动保障、职业病事故的发生和防范情况。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企业质量信用等级</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参照GB/T23791-2009进行评价情况：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□A等    □B等    □C等    □D等</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（如果没有参照上述标准，则请提供其他质量信用评价结果证明材料。）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企业质量获奖情况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近五年内，企业获得质量奖励情况：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□中国质量奖         （年）；□中国质量奖（提名奖）       （年）；</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□全国质量奖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（年）；□省部级或行业质量奖        （年）；</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□中国工业大奖       （年）；□中国工业大奖（提名奖）     （年）；</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□省部级、行业产品单项质量奖或国际质量奖（请列明奖项名称或将年份）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创新要素</w:t>
            </w: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年度内新车型销量情况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请列名近三年当年度新车型销量、销售收入占总销量、总销售收入的比例情况。</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注1：新车型指全新平台、换代车型，不包括年款及中改车型；</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注2：且新车型上市时间应不早于评价年度6个自然月；</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注3：乘用车与商用车分别说明。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新车型单品类市占率情况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请说明企业新车型单品类市占率情况。</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注1：按202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年新车型上市后平均市占率计算；</w:t>
            </w:r>
          </w:p>
          <w:p>
            <w:pPr>
              <w:spacing w:line="380" w:lineRule="exact"/>
              <w:rPr>
                <w:rFonts w:hint="eastAsia" w:ascii="仿宋_GB2312" w:hAnsi="仿宋_GB2312" w:eastAsia="仿宋_GB2312" w:cs="仿宋_GB2312"/>
                <w:szCs w:val="21"/>
              </w:rPr>
            </w:pPr>
            <w:r>
              <w:rPr>
                <w:rFonts w:hint="eastAsia" w:ascii="仿宋_GB2312" w:hAnsi="仿宋_GB2312" w:eastAsia="仿宋_GB2312" w:cs="仿宋_GB2312"/>
                <w:sz w:val="24"/>
              </w:rPr>
              <w:t>注2：品类中乘用车分轿车、SUV、MPV，商用车分N1/N2/N3/M1/M2/M3六类；新能源单独分类统计。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企业创新项目数及完成情况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请说明企业近5年内</w:t>
            </w:r>
            <w:r>
              <w:rPr>
                <w:rFonts w:hint="eastAsia" w:ascii="仿宋_GB2312" w:hAnsi="仿宋_GB2312" w:eastAsia="仿宋_GB2312" w:cs="仿宋_GB2312"/>
                <w:b/>
                <w:bCs/>
                <w:sz w:val="24"/>
                <w:u w:val="single"/>
              </w:rPr>
              <w:t>立项并完成</w:t>
            </w:r>
            <w:r>
              <w:rPr>
                <w:rFonts w:hint="eastAsia" w:ascii="仿宋_GB2312" w:hAnsi="仿宋_GB2312" w:eastAsia="仿宋_GB2312" w:cs="仿宋_GB2312"/>
                <w:sz w:val="24"/>
              </w:rPr>
              <w:t>的创新项目与总计划项目情况。创新项目包括国家级创新项目、企业内部创新项目。内容可从新产品开发、新工艺流程改进、关键总成开发、前瞻技术开发等不少于四部分进行说明，并对创新项目的工程化、商业化情况进行说明，必要时可通过列表进行说明，字数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企业专利申请和授权情况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请说明企业5年内发明专利、实用新型、外观设计及国际专利的申请和授权情况。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企业科技成果获奖情况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请说明企业近5年获得创新奖项的情况（需提供获奖证书复印件）：</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□国家级科技进步奖：（根据奖励级别、获奖年份由高到低进行排列）；</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□省部级（含行业）科技进步奖：（根据奖励级别、获奖年份由高到低进行排列）；</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□中国专利奖金奖；               □外观设计金奖；</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□专利优秀奖；                   □外观设计优秀奖。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企业参与标准制定，承担课题情况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请列表说明：</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1、企业参与标准制定情况（包括承担国际、国家标准化技术委员会相关职务情况，参与国际、国家、行业、地方、团体标准情况，列明标准名称、编号、标准类型以及起草单位排名情况）；</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2、企业承担和完成国家973、863、科技支撑计划、重大专项、自然科学基金等基础课题、省部级课题情况（包括项目类型、项目名称、编号、起止时间、承担任务情况、完成情况）；</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3、近5年在科技、质量、产业领域一级刊物发表论文、出版论著情况（包括标题、作者、单位、期刊或出版社名称、发表或出版年份）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企业创新研发能力建设、研发机构设置情况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□国家级技术中心（或研究中心）：（如有多个请分别列出，后同）  ；</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□省级技术中心（或研究中心）：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       ；</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□博士后流动站：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      ；</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□海外研发机构：                              </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      ；</w:t>
            </w:r>
          </w:p>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□5A标准化良好行为企业：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研发经费投入情况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请说明企业近三年研发经费投入占主营业务销售收入的比例情况。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研发队伍建设情况</w:t>
            </w:r>
          </w:p>
        </w:tc>
        <w:tc>
          <w:tcPr>
            <w:tcW w:w="698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请说明企业研发队伍建设情况、人员数量、人才结构及组成情况。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无形资产</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服务水平</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□顾客满意度</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□经销商满意度</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□供应商满意度</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注：需提供第三方测评结果，如企业自己测量则需提供问卷样例。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服务实现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请说明企业服务的种类全面性、质量可靠性、承诺保证性、设施设备情况、及时响应性、以及客户关怀相关情况，可从措施及成效两方面说明，总字数不超过1000字。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服务品牌</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独立性</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□有独立的顾客服务品牌；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□有独立的经销商服务品牌；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□有独立的供应商服务品牌；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□有独立的出行服务品牌；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□有独立的消费金融品牌；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u w:val="single"/>
              </w:rPr>
            </w:pPr>
            <w:r>
              <w:rPr>
                <w:rFonts w:hint="eastAsia" w:ascii="仿宋_GB2312" w:hAnsi="仿宋_GB2312" w:eastAsia="仿宋_GB2312" w:cs="仿宋_GB2312"/>
                <w:sz w:val="24"/>
              </w:rPr>
              <w:t>□其他服务品牌</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服务投入情况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请说明企业在服务体系建设、人员培训以及费用投入方面的行业排名情况，并给出相关数据来源说明。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汽车召回和三包管理情况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请说明企业开展汽车召回和三包工作的制度建设、具体举措以及实施成效情况，字数不超过500字。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99"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无形要素</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品牌历史</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99"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品牌推广</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请列名近三年企业品牌宣传投入额及行业排名情况，并简要说明品牌推广的主要渠道和方式。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899"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获得各类荣誉情况</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中国驰名商标、中华老字号；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省级名牌产品、驰名商标；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地理标志产品、原产地证书；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其他荣誉____。（可多选，并提供代表最高水平的证明材料）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99"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品牌影响力</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品牌知名度</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 品牌忠诚度</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品牌价值</w:t>
            </w:r>
            <w:r>
              <w:rPr>
                <w:rFonts w:hint="eastAsia" w:ascii="仿宋_GB2312" w:hAnsi="仿宋_GB2312" w:eastAsia="仿宋_GB2312" w:cs="仿宋_GB2312"/>
                <w:sz w:val="24"/>
                <w:u w:val="single"/>
              </w:rPr>
              <w:t xml:space="preserve"> ：（年份、评价机构）                           </w:t>
            </w: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注：需说明数据来源。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99"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品牌建设体系</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请说明有企业建立品牌管理体系的相关制度、机构以及成效情况，不超过500字。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99"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品牌文化</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企业从品牌文化内涵、品牌文化制度建设举措及成效等方面提供500字以内说明材料。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99"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社会责任</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请说明企业社会责任制度建设以及年度报告发布情况，重点说明企业公共责任履行情况、员工关怀情况以及社会活动情况，不超过1000字。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99"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合规经营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法律法规遵守情况，近3年内有无被各级政府监管部门通报情况、管理层高管违法违纪情况。</w:t>
            </w:r>
          </w:p>
        </w:tc>
      </w:tr>
    </w:tbl>
    <w:p>
      <w:pPr>
        <w:spacing w:line="340" w:lineRule="atLeast"/>
        <w:ind w:right="-36" w:rightChars="-18"/>
        <w:jc w:val="left"/>
        <w:rPr>
          <w:rFonts w:hint="eastAsia" w:ascii="仿宋_GB2312" w:hAnsi="仿宋_GB2312" w:eastAsia="仿宋_GB2312" w:cs="仿宋_GB2312"/>
          <w:sz w:val="32"/>
          <w:szCs w:val="32"/>
        </w:rPr>
        <w:sectPr>
          <w:pgSz w:w="11906" w:h="16838"/>
          <w:pgMar w:top="1985" w:right="1474" w:bottom="1361" w:left="1474" w:header="851" w:footer="1361" w:gutter="0"/>
          <w:pgNumType w:fmt="decimal"/>
          <w:cols w:space="425" w:num="1"/>
          <w:docGrid w:type="linesAndChars" w:linePitch="286" w:charSpace="-1638"/>
        </w:sectPr>
      </w:pPr>
    </w:p>
    <w:p>
      <w:pPr>
        <w:spacing w:line="340" w:lineRule="atLeast"/>
        <w:ind w:right="-36" w:rightChars="-18"/>
        <w:jc w:val="left"/>
        <w:rPr>
          <w:rFonts w:hint="eastAsia" w:ascii="黑体" w:hAnsi="黑体" w:eastAsia="黑体" w:cs="黑体"/>
          <w:sz w:val="32"/>
          <w:szCs w:val="32"/>
        </w:rPr>
      </w:pPr>
      <w:r>
        <w:rPr>
          <w:rFonts w:hint="eastAsia" w:ascii="黑体" w:hAnsi="黑体" w:eastAsia="黑体" w:cs="黑体"/>
          <w:sz w:val="32"/>
          <w:szCs w:val="32"/>
        </w:rPr>
        <w:t>三、综合指标（6-酒水饮料）</w:t>
      </w: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984"/>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7"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984"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597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w:t>
            </w: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质量水平</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请从（1）产品认证情况；（2）主要产品执行标准的先进性等方面予以说明，字数不超过500字，并提供代表最高水平的相关证明材料。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质量管理水平</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请从（1）管理体系认证情况；（2）获得各级政府质量奖励情况；（3）产品制造过程执行标准、检验方法、设备等的先进性等方面予以说明，字数不超过500字，并提供相关证明材料。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质量信用状况</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请从（1）国家级、省级等产品质量监督抽查情况；（2）近3年产品质量安全事件；（3）质量信用报告发布情况等方面予以说明，字数不超过500字，并提供相关证明材料。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w:t>
            </w: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创新能力</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研发经费投入情况；（2）拥有的国家级、省级企业技术中心、研发中心和实验室的级别和数量；（3）承担或参与的国际、国家、省标准化技术委员会的情况；（4）研发人员的数量和学历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创新成果</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请从（1）拥有的专利和科技成果的级别和数量；（2）获得的科技进步奖励情况；（3）主导或参与制定的国际、国家、行业和地方标准的情况等方面予以说明，字数不超过500字，并提供相关证明材料。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p>
          <w:p>
            <w:pPr>
              <w:spacing w:line="400" w:lineRule="exact"/>
              <w:ind w:firstLine="117" w:firstLineChars="50"/>
              <w:rPr>
                <w:rFonts w:hint="eastAsia" w:ascii="仿宋_GB2312" w:hAnsi="仿宋_GB2312" w:eastAsia="仿宋_GB2312" w:cs="仿宋_GB2312"/>
                <w:sz w:val="24"/>
              </w:rPr>
            </w:pPr>
          </w:p>
          <w:p>
            <w:pPr>
              <w:spacing w:line="400" w:lineRule="exact"/>
              <w:ind w:firstLine="117" w:firstLineChars="50"/>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客户</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关系</w:t>
            </w:r>
          </w:p>
          <w:p>
            <w:pPr>
              <w:spacing w:line="400" w:lineRule="exact"/>
              <w:jc w:val="center"/>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p>
          <w:p>
            <w:pPr>
              <w:spacing w:line="400" w:lineRule="exact"/>
              <w:jc w:val="both"/>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客户</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关系</w:t>
            </w: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品牌形象</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请从（1）品牌美誉度；（2）品牌个性等方面予以说明，字数不超过500字，并提供相关证明材料。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顾客满意度</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请从（1）与理想品牌满意度的比较情况；（2）与竞争品牌满意度的比较情况；（3）与顾客期望品牌满意度的比较情况等方面予以说明，字数不超过500字，并提供相关证明材料。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品牌忠诚度</w:t>
            </w:r>
          </w:p>
        </w:tc>
        <w:tc>
          <w:tcPr>
            <w:tcW w:w="5975" w:type="dxa"/>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请从（1）顾客溢价支付意愿；（2）重复购买次数等方面予以说明，字数不超过500字，并提供相关证明材料。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品牌认知度</w:t>
            </w:r>
          </w:p>
        </w:tc>
        <w:tc>
          <w:tcPr>
            <w:tcW w:w="5975" w:type="dxa"/>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请从（1）认知度；（2）品牌普及程度等方面予以说明，字数不超过500字，并提供相关证明材料。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品牌的感知质量</w:t>
            </w:r>
          </w:p>
        </w:tc>
        <w:tc>
          <w:tcPr>
            <w:tcW w:w="5975" w:type="dxa"/>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请从（1）产品可靠性；（2）产品满足需求的程度；（3）销售及售后服务质量等方面予以说明，字数不超过500字，并提供相关证明材料。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品牌知名度</w:t>
            </w:r>
          </w:p>
        </w:tc>
        <w:tc>
          <w:tcPr>
            <w:tcW w:w="5975" w:type="dxa"/>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请从（1）公众知名度；（2）行业知名度；（3）国际知名度等方面予以说明，字数不超过500字，并提供相关证明材料。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品牌联想</w:t>
            </w:r>
          </w:p>
        </w:tc>
        <w:tc>
          <w:tcPr>
            <w:tcW w:w="5975" w:type="dxa"/>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请从（1）产品名称和产品；（2）形象；（3）服务；（4）价值等方面予以说明，字数不超过500字，并提供相关材料。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w:t>
            </w: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市场性质</w:t>
            </w:r>
          </w:p>
        </w:tc>
        <w:tc>
          <w:tcPr>
            <w:tcW w:w="5975"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请从（1）品牌所处行业的成熟度；（2）是否属于国家鼓励类行业等方面予以说明，字数不超过500字，并提供相关证明材料。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领导力</w:t>
            </w:r>
          </w:p>
        </w:tc>
        <w:tc>
          <w:tcPr>
            <w:tcW w:w="5975"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请从（1）国内市场占有率；（2）行业排名等方面予以说明，字数不超过500字，并提供相关证明材料。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品牌销售范围</w:t>
            </w:r>
          </w:p>
        </w:tc>
        <w:tc>
          <w:tcPr>
            <w:tcW w:w="5975"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请从（1）产品出口国家的数量；（2）产品的出口率；（3）国际市场占有率；（4）出口创汇情况等方面予以说明，字数不超过500字，并提供相关证明材料。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品牌稳定性</w:t>
            </w:r>
          </w:p>
        </w:tc>
        <w:tc>
          <w:tcPr>
            <w:tcW w:w="5975"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请对品牌使用年限予以说明，字数不超过500字，并提供相关证明材料。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品牌支持力度</w:t>
            </w:r>
          </w:p>
        </w:tc>
        <w:tc>
          <w:tcPr>
            <w:tcW w:w="5975"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请对品牌获得持续投资方面予以说明，字数不超过500字，并提供相关证明材料。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品牌保护程度</w:t>
            </w:r>
          </w:p>
        </w:tc>
        <w:tc>
          <w:tcPr>
            <w:tcW w:w="5975" w:type="dxa"/>
            <w:vAlign w:val="center"/>
          </w:tcPr>
          <w:p>
            <w:pPr>
              <w:spacing w:line="42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请从（1）品牌的日常保护；（2）品牌的危机管理；（3）受理顾客投诉渠道建设情况等方面予以说明，字数不超过500字，并提供相关证明材料。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87" w:type="dxa"/>
            <w:vMerge w:val="continue"/>
            <w:vAlign w:val="center"/>
          </w:tcPr>
          <w:p>
            <w:pPr>
              <w:spacing w:line="400" w:lineRule="exact"/>
              <w:jc w:val="center"/>
              <w:rPr>
                <w:rFonts w:hint="eastAsia" w:ascii="仿宋_GB2312" w:hAnsi="仿宋_GB2312" w:eastAsia="仿宋_GB2312" w:cs="仿宋_GB2312"/>
                <w:sz w:val="24"/>
              </w:rPr>
            </w:pPr>
          </w:p>
        </w:tc>
        <w:tc>
          <w:tcPr>
            <w:tcW w:w="1984" w:type="dxa"/>
            <w:vAlign w:val="center"/>
          </w:tcPr>
          <w:p>
            <w:pPr>
              <w:spacing w:line="4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品牌趋势</w:t>
            </w:r>
          </w:p>
        </w:tc>
        <w:tc>
          <w:tcPr>
            <w:tcW w:w="5975" w:type="dxa"/>
            <w:vAlign w:val="center"/>
          </w:tcPr>
          <w:p>
            <w:pPr>
              <w:spacing w:line="420" w:lineRule="exac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请从（1）政策符合度；（2）品牌与时代发展趋势吻合度等方面予以说明，字数不超过500字，并提供相关证明材料。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建设</w:t>
            </w: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品牌经费投入</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力度</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请从（1）品牌建设费用；（2）品牌维护费用；（3）广告投入等方面予以说明，字数不超过500字，并提供相关证明材料。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987" w:type="dxa"/>
            <w:vMerge w:val="continue"/>
          </w:tcPr>
          <w:p>
            <w:pPr>
              <w:spacing w:line="400" w:lineRule="exact"/>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品牌管理机构建设情况</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请从（1）品牌管理机构；（2）品牌管理专职人员设置等方面予以说明，字数不超过500字，并提供相关证明材料。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社会责任</w:t>
            </w:r>
          </w:p>
        </w:tc>
        <w:tc>
          <w:tcPr>
            <w:tcW w:w="5975"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请从（1）履行社会责任情况；（2）发布社会责任报告情况等方面予以说明，字数不超过500字，并提供相关证明材料。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987"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法律</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权益</w:t>
            </w: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知识产权保护</w:t>
            </w:r>
          </w:p>
        </w:tc>
        <w:tc>
          <w:tcPr>
            <w:tcW w:w="5975" w:type="dxa"/>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请从（1）商标注册权；（2）著作权；（3）科技成果权等方面予以说明，字数不超过500字，并提供相关证明材料。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荣誉称号</w:t>
            </w:r>
          </w:p>
        </w:tc>
        <w:tc>
          <w:tcPr>
            <w:tcW w:w="5975" w:type="dxa"/>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请从（1）国家级、省级名牌；（2）驰名商标；（3）中华老字号等方面予以说明，字数不超过500字，并提供相关证明材料。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spacing w:line="400" w:lineRule="exact"/>
              <w:rPr>
                <w:rFonts w:hint="eastAsia" w:ascii="仿宋_GB2312" w:hAnsi="仿宋_GB2312" w:eastAsia="仿宋_GB2312" w:cs="仿宋_GB2312"/>
                <w:sz w:val="24"/>
              </w:rPr>
            </w:pPr>
          </w:p>
        </w:tc>
        <w:tc>
          <w:tcPr>
            <w:tcW w:w="198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标志</w:t>
            </w:r>
          </w:p>
        </w:tc>
        <w:tc>
          <w:tcPr>
            <w:tcW w:w="5975" w:type="dxa"/>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请从（1）地理标志产品；（2）原产地证书；（3）非物质文化遗产等方面予以说明，字数不超过500字，并提供相关证明材料。</w:t>
            </w:r>
          </w:p>
        </w:tc>
      </w:tr>
    </w:tbl>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spacing w:line="340" w:lineRule="atLeast"/>
        <w:ind w:right="-36" w:rightChars="-18"/>
        <w:jc w:val="left"/>
        <w:rPr>
          <w:rFonts w:ascii="黑体" w:hAnsi="黑体" w:eastAsia="黑体"/>
          <w:sz w:val="32"/>
          <w:szCs w:val="32"/>
        </w:rPr>
      </w:pPr>
    </w:p>
    <w:p>
      <w:pPr>
        <w:spacing w:line="340" w:lineRule="atLeast"/>
        <w:ind w:right="-36" w:rightChars="-18"/>
        <w:jc w:val="left"/>
        <w:rPr>
          <w:rFonts w:hint="eastAsia" w:ascii="黑体" w:hAnsi="黑体" w:eastAsia="黑体" w:cs="黑体"/>
          <w:sz w:val="32"/>
          <w:szCs w:val="32"/>
        </w:rPr>
      </w:pPr>
      <w:r>
        <w:rPr>
          <w:rFonts w:hint="eastAsia" w:ascii="黑体" w:hAnsi="黑体" w:eastAsia="黑体" w:cs="黑体"/>
          <w:sz w:val="32"/>
          <w:szCs w:val="32"/>
        </w:rPr>
        <w:t>三、综合指标（7-食品加工制造）</w:t>
      </w:r>
    </w:p>
    <w:tbl>
      <w:tblPr>
        <w:tblStyle w:val="8"/>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213"/>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40" w:type="dxa"/>
            <w:vAlign w:val="center"/>
          </w:tcPr>
          <w:p>
            <w:pPr>
              <w:spacing w:line="400" w:lineRule="exact"/>
              <w:jc w:val="center"/>
              <w:rPr>
                <w:rFonts w:ascii="黑体" w:hAnsi="黑体" w:eastAsia="黑体"/>
                <w:sz w:val="24"/>
              </w:rPr>
            </w:pPr>
            <w:r>
              <w:rPr>
                <w:rFonts w:hint="eastAsia" w:ascii="黑体" w:hAnsi="黑体" w:eastAsia="黑体"/>
                <w:sz w:val="24"/>
              </w:rPr>
              <w:t>一级</w:t>
            </w:r>
          </w:p>
          <w:p>
            <w:pPr>
              <w:spacing w:line="400" w:lineRule="exact"/>
              <w:jc w:val="center"/>
              <w:rPr>
                <w:rFonts w:ascii="黑体" w:hAnsi="黑体" w:eastAsia="黑体"/>
                <w:sz w:val="24"/>
              </w:rPr>
            </w:pPr>
            <w:r>
              <w:rPr>
                <w:rFonts w:hint="eastAsia" w:ascii="黑体" w:hAnsi="黑体" w:eastAsia="黑体"/>
                <w:sz w:val="24"/>
              </w:rPr>
              <w:t>指标</w:t>
            </w:r>
          </w:p>
        </w:tc>
        <w:tc>
          <w:tcPr>
            <w:tcW w:w="1213" w:type="dxa"/>
            <w:vAlign w:val="center"/>
          </w:tcPr>
          <w:p>
            <w:pPr>
              <w:spacing w:line="400" w:lineRule="exact"/>
              <w:jc w:val="center"/>
              <w:rPr>
                <w:rFonts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479"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w:t>
            </w: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产品质量和食品安全水平</w:t>
            </w:r>
          </w:p>
        </w:tc>
        <w:tc>
          <w:tcPr>
            <w:tcW w:w="747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请从（1）产品制造工艺、检验方法、设备等；（2）产品执行标准的先进性等方面予以说明，字数不超过500字，并提供代表最高水平的相关证明材料。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产品质量和食品安全管理水平</w:t>
            </w:r>
          </w:p>
        </w:tc>
        <w:tc>
          <w:tcPr>
            <w:tcW w:w="747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请从（1）管理体系认证情况；（2）获得各级政府的质量奖励情况（3）建立可追溯体系情况等方面予以说明，字数不超过500字，并提供相关证明材料。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产品质量和食品安全信用状况</w:t>
            </w:r>
          </w:p>
        </w:tc>
        <w:tc>
          <w:tcPr>
            <w:tcW w:w="7479" w:type="dxa"/>
            <w:vAlign w:val="center"/>
          </w:tcPr>
          <w:p>
            <w:pPr>
              <w:spacing w:line="400" w:lineRule="exact"/>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请从（1）产品质量监督抽查情况；（2）近3年产品有无出现质量安全事故；（3）质量信用报告发布情况；（4）1年内消费者投诉数量等方面予以说明，字数不超过500字，并提供代表被评价品牌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w:t>
            </w: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创新能力</w:t>
            </w:r>
          </w:p>
        </w:tc>
        <w:tc>
          <w:tcPr>
            <w:tcW w:w="747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研发经费投入占销售额比重；（2）研发实验室的建设规模；（3）承担或参与的国际、国家、省级标准化技术委员会的情况；（4）研发人员数量和学历等配置情况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创新成果</w:t>
            </w:r>
          </w:p>
        </w:tc>
        <w:tc>
          <w:tcPr>
            <w:tcW w:w="747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请从（1）拥有的专利和科技成果的级别和数量；（2）获得的科技进步奖励情况；（3）主导或参与的国际、国家、行业和地方标准情况等方面予以说明，字数不超过500字，并提供相应证明材料。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940"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w:t>
            </w: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服务能力</w:t>
            </w:r>
          </w:p>
        </w:tc>
        <w:tc>
          <w:tcPr>
            <w:tcW w:w="747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服务种类；（2）服务快速响应时间；（3）服务执行标准（服务机制及标准）；（4）服务基础条件；（5）个性化服务情况；（6）物流服务配套情况等方面予以说明，字数不超过1000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40" w:type="dxa"/>
            <w:vMerge w:val="continue"/>
            <w:vAlign w:val="center"/>
          </w:tcPr>
          <w:p>
            <w:pPr>
              <w:spacing w:line="400" w:lineRule="exact"/>
              <w:jc w:val="center"/>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客户关系</w:t>
            </w:r>
          </w:p>
        </w:tc>
        <w:tc>
          <w:tcPr>
            <w:tcW w:w="747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请从（1）顾客满意度；（2）品牌忠诚度；（3）品牌认知度等方面予以说明，字数不超过500字，并提供相关证明材料。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40" w:type="dxa"/>
            <w:vMerge w:val="restart"/>
            <w:vAlign w:val="center"/>
          </w:tcPr>
          <w:p>
            <w:pPr>
              <w:spacing w:line="400" w:lineRule="exact"/>
              <w:jc w:val="center"/>
              <w:rPr>
                <w:rFonts w:hint="eastAsia" w:ascii="仿宋_GB2312" w:hAnsi="仿宋_GB2312" w:eastAsia="仿宋_GB2312" w:cs="仿宋_GB2312"/>
                <w:sz w:val="24"/>
              </w:rPr>
            </w:pP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w:t>
            </w: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市场领导力</w:t>
            </w:r>
          </w:p>
        </w:tc>
        <w:tc>
          <w:tcPr>
            <w:tcW w:w="747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请从（1）国内市场占有率；（2）国内市场增长率；（3）国内行业排名情况等方面予以说明，字数不超过500字，并提供相关证明材料。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Merge w:val="continue"/>
            <w:vAlign w:val="center"/>
          </w:tcPr>
          <w:p>
            <w:pPr>
              <w:spacing w:line="400" w:lineRule="exact"/>
              <w:jc w:val="center"/>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市场开拓能力</w:t>
            </w:r>
          </w:p>
        </w:tc>
        <w:tc>
          <w:tcPr>
            <w:tcW w:w="7479"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请从（1）产品出口国家的数量；（2）产品出口率；（3）国际市场占有率情况等方面予以说明，字数不超过500字，并提供相关证明材料。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940"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建设</w:t>
            </w: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品牌运营</w:t>
            </w:r>
          </w:p>
        </w:tc>
        <w:tc>
          <w:tcPr>
            <w:tcW w:w="7479" w:type="dxa"/>
            <w:vAlign w:val="center"/>
          </w:tcPr>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请从（1）品牌的持续投资；（2）广告投入；（3）品牌使用年限；（4）品牌与时代发展趋势吻合度等方面予以说明，字数不超过500字，并提供相关证明材料。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940" w:type="dxa"/>
            <w:vMerge w:val="continue"/>
            <w:vAlign w:val="center"/>
          </w:tcPr>
          <w:p>
            <w:pPr>
              <w:spacing w:line="400" w:lineRule="exact"/>
              <w:jc w:val="center"/>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品牌管理</w:t>
            </w:r>
          </w:p>
        </w:tc>
        <w:tc>
          <w:tcPr>
            <w:tcW w:w="7479" w:type="dxa"/>
            <w:vAlign w:val="center"/>
          </w:tcPr>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请从（1）政策符合度；（2）品牌管理专职人员设置情况；（3）品牌文化等方面予以说明，字数不超过500字，并提供相关证明材料。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940" w:type="dxa"/>
            <w:vMerge w:val="continue"/>
            <w:vAlign w:val="center"/>
          </w:tcPr>
          <w:p>
            <w:pPr>
              <w:spacing w:line="400" w:lineRule="exact"/>
              <w:jc w:val="center"/>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社会责任</w:t>
            </w:r>
          </w:p>
        </w:tc>
        <w:tc>
          <w:tcPr>
            <w:tcW w:w="7479" w:type="dxa"/>
            <w:vAlign w:val="center"/>
          </w:tcPr>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请从（1）发布社会责任报告情况；（2）环境卫生管理体系建设情况；（3）职业安全健康管理体系建设情况等方面予以说明，字数不超过500字，并提供相关证明材料。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40" w:type="dxa"/>
            <w:vMerge w:val="restart"/>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法律</w:t>
            </w:r>
          </w:p>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权益</w:t>
            </w: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知识产权保护</w:t>
            </w:r>
          </w:p>
        </w:tc>
        <w:tc>
          <w:tcPr>
            <w:tcW w:w="7479" w:type="dxa"/>
            <w:vAlign w:val="center"/>
          </w:tcPr>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请从（1）商标注册权；（2）著作权；（3）科技成果权等方面予以说明，字数不超过500字，并提供相关证明材料。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40" w:type="dxa"/>
            <w:vMerge w:val="continue"/>
            <w:vAlign w:val="center"/>
          </w:tcPr>
          <w:p>
            <w:pPr>
              <w:spacing w:line="400" w:lineRule="exact"/>
              <w:jc w:val="both"/>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荣誉称号</w:t>
            </w:r>
          </w:p>
        </w:tc>
        <w:tc>
          <w:tcPr>
            <w:tcW w:w="7479" w:type="dxa"/>
            <w:vAlign w:val="center"/>
          </w:tcPr>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请从（1）省级名牌；（2）驰名商标；（3）中华老字号等方面予以说明，字数不超过500字，并提供相关证明材料。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940" w:type="dxa"/>
            <w:vMerge w:val="continue"/>
            <w:vAlign w:val="center"/>
          </w:tcPr>
          <w:p>
            <w:pPr>
              <w:spacing w:line="400" w:lineRule="exact"/>
              <w:jc w:val="both"/>
              <w:rPr>
                <w:rFonts w:hint="eastAsia" w:ascii="仿宋_GB2312" w:hAnsi="仿宋_GB2312" w:eastAsia="仿宋_GB2312" w:cs="仿宋_GB2312"/>
                <w:sz w:val="24"/>
              </w:rPr>
            </w:pPr>
          </w:p>
        </w:tc>
        <w:tc>
          <w:tcPr>
            <w:tcW w:w="1213"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标志</w:t>
            </w:r>
          </w:p>
        </w:tc>
        <w:tc>
          <w:tcPr>
            <w:tcW w:w="7479" w:type="dxa"/>
            <w:vAlign w:val="center"/>
          </w:tcPr>
          <w:p>
            <w:pPr>
              <w:spacing w:line="40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请从（1）地理标志产品；（2）原产地证书；（3）非物质文化遗产等方面予以说明，字数不超过500字，并提供相关证明材料。</w:t>
            </w:r>
          </w:p>
        </w:tc>
      </w:tr>
    </w:tbl>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三、综合指标（8-其他）</w:t>
      </w:r>
    </w:p>
    <w:tbl>
      <w:tblPr>
        <w:tblStyle w:val="8"/>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175"/>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4"/>
              </w:rPr>
            </w:pPr>
            <w:r>
              <w:rPr>
                <w:rFonts w:hint="eastAsia" w:ascii="黑体" w:hAnsi="黑体" w:eastAsia="黑体"/>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sz w:val="24"/>
              </w:rPr>
            </w:pPr>
            <w:r>
              <w:rPr>
                <w:rFonts w:hint="eastAsia" w:ascii="黑体" w:hAnsi="黑体" w:eastAsia="黑体"/>
                <w:sz w:val="24"/>
              </w:rPr>
              <w:t>二级</w:t>
            </w:r>
          </w:p>
          <w:p>
            <w:pPr>
              <w:spacing w:line="400" w:lineRule="exact"/>
              <w:jc w:val="center"/>
              <w:rPr>
                <w:rFonts w:ascii="黑体" w:hAnsi="黑体" w:eastAsia="黑体"/>
                <w:sz w:val="24"/>
              </w:rPr>
            </w:pPr>
            <w:r>
              <w:rPr>
                <w:rFonts w:hint="eastAsia" w:ascii="黑体" w:hAnsi="黑体" w:eastAsia="黑体"/>
                <w:sz w:val="24"/>
              </w:rPr>
              <w:t>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28"/>
                <w:szCs w:val="28"/>
              </w:rPr>
            </w:pPr>
            <w:r>
              <w:rPr>
                <w:rFonts w:hint="eastAsia" w:ascii="黑体" w:hAnsi="黑体" w:eastAsia="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产品质量水平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请从（1）产品执行或采用标准先进性；（2）产品认证情况；（3）产品质量安全情况；（4）顾客满意度水平等方面予以说明，字数不超过500字，并提供代表最高水平的相关证明材料。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质量管理水平</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请从（1）质量管理体系建设情况；（2）质量管理能力（包括获得质量奖励级别及获奖数量等）；（3）质量信用情况等方面予以说明，字数不超过500字，并提供相关证明材料。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质量发展能力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请从（1）组织的质量创新能力（包括质量管理新模式等）；（2）质量持续改进能力（包括改进机制、改进的成果以及可持续性等方面）等方面予以说明，字数不超过500字，并提供相关证明材料。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技术创新</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创新成效</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创新能力</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请从技术创新管理能力、技术创新的研究开发能力、技术创新的生产经营能力、技术创新的营销保障能力等方面予以说明，字数不超过1500字，并提供相应证明材料。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服务基础设施</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请从设施投入、维护等方面提供500字以内说明及相关证明材料。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服务能力建设</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请从服务支持体系建设、流程规范、人员素质（技能、形象）、客户投诉情况等方面提供1000字以内说明及相关证明材料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服务全面响应</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请从服务支持项目多样性、个性化、响应及时性等方面提供1000字以内说明及相关证明材料。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黑体" w:hAnsi="黑体" w:eastAsia="黑体" w:cs="黑体"/>
                <w:sz w:val="24"/>
              </w:rPr>
            </w:pPr>
            <w:r>
              <w:rPr>
                <w:rFonts w:hint="eastAsia" w:ascii="黑体" w:hAnsi="黑体" w:eastAsia="黑体" w:cs="黑体"/>
                <w:sz w:val="24"/>
              </w:rPr>
              <w:t>一级指标</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二级</w:t>
            </w:r>
          </w:p>
          <w:p>
            <w:pPr>
              <w:spacing w:line="400" w:lineRule="exact"/>
              <w:jc w:val="center"/>
              <w:rPr>
                <w:rFonts w:hint="eastAsia" w:ascii="黑体" w:hAnsi="黑体" w:eastAsia="黑体" w:cs="黑体"/>
                <w:sz w:val="24"/>
              </w:rPr>
            </w:pPr>
            <w:r>
              <w:rPr>
                <w:rFonts w:hint="eastAsia" w:ascii="黑体" w:hAnsi="黑体" w:eastAsia="黑体" w:cs="黑体"/>
                <w:sz w:val="24"/>
              </w:rPr>
              <w:t>指标</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cs="黑体"/>
                <w:sz w:val="24"/>
              </w:rPr>
            </w:pPr>
            <w:r>
              <w:rPr>
                <w:rFonts w:hint="eastAsia" w:ascii="黑体" w:hAnsi="黑体" w:eastAsia="黑体" w:cs="黑体"/>
                <w:sz w:val="28"/>
                <w:szCs w:val="28"/>
              </w:rPr>
              <w:t>填报内容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8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无形资产</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市场占有情况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□国内市场占有率___________；</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□出口国家（地区）数量______；</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□主营业务销售收入行业排名___；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品牌管理情况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□无从事品牌管理相关部门和人员；</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□设有兼职品牌管理部门和人员；</w:t>
            </w:r>
          </w:p>
          <w:p>
            <w:pPr>
              <w:spacing w:line="400" w:lineRule="exact"/>
              <w:ind w:left="232" w:hanging="233" w:hangingChars="100"/>
              <w:rPr>
                <w:rFonts w:hint="eastAsia" w:ascii="仿宋_GB2312" w:hAnsi="仿宋_GB2312" w:eastAsia="仿宋_GB2312" w:cs="仿宋_GB2312"/>
                <w:sz w:val="24"/>
              </w:rPr>
            </w:pPr>
            <w:r>
              <w:rPr>
                <w:rFonts w:hint="eastAsia" w:ascii="仿宋_GB2312" w:hAnsi="仿宋_GB2312" w:eastAsia="仿宋_GB2312" w:cs="仿宋_GB2312"/>
                <w:sz w:val="24"/>
              </w:rPr>
              <w:t>□设有专职的品牌管理部门和专职人员，成立年份____年，部门人数____人。</w:t>
            </w:r>
          </w:p>
          <w:p>
            <w:pPr>
              <w:spacing w:line="400" w:lineRule="exact"/>
              <w:ind w:left="232" w:hanging="233" w:hangingChars="100"/>
              <w:rPr>
                <w:rFonts w:hint="eastAsia" w:ascii="仿宋_GB2312" w:hAnsi="仿宋_GB2312" w:eastAsia="仿宋_GB2312" w:cs="仿宋_GB2312"/>
                <w:sz w:val="24"/>
              </w:rPr>
            </w:pPr>
            <w:r>
              <w:rPr>
                <w:rFonts w:hint="eastAsia" w:ascii="仿宋_GB2312" w:hAnsi="仿宋_GB2312" w:eastAsia="仿宋_GB2312" w:cs="仿宋_GB2312"/>
                <w:sz w:val="24"/>
              </w:rPr>
              <w:t>□制定品牌管理战略规划及相关制度文件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社会责任</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已发布的社会责任报告，需提交最近一年的社会责任报告；</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未发布的，请根据ISO 26000（中文版）要求，从组织治理、人权、劳工实践、环境、公平运营、消费者、社区参与和发展七个方面提供1500字以内的企业</w:t>
            </w:r>
            <w:r>
              <w:rPr>
                <w:rFonts w:hint="eastAsia" w:ascii="仿宋_GB2312" w:hAnsi="仿宋_GB2312" w:eastAsia="仿宋_GB2312" w:cs="仿宋_GB2312"/>
                <w:spacing w:val="-6"/>
                <w:sz w:val="24"/>
              </w:rPr>
              <w:t>履行社会责任材</w:t>
            </w:r>
            <w:r>
              <w:rPr>
                <w:rFonts w:hint="eastAsia" w:ascii="仿宋_GB2312" w:hAnsi="仿宋_GB2312" w:eastAsia="仿宋_GB2312" w:cs="仿宋_GB2312"/>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品牌历史</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简要介绍品牌续存时间、发展历程，字数300字以内。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获得各类荣誉情况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中国驰名商标、中华老字号；</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省级名牌产品、驰名商标；</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地理标志产品、原产地证书；</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其他荣誉____。（可多选，并提供代表最高水平的证明材料）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知识产权保护情况</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专利    ____项；        □ 发明专利 _____项；</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注册商标____项；        □ 著作权 _____项；</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地理标志____项；        □ 工业设计____项；</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 集成电路布图设计____项；□ 其他知识产权____项；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品牌定位</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从目标市场分析、企业优势分析及品牌定位分析等方面提供500字以内说明材料。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99"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hint="eastAsia" w:ascii="仿宋_GB2312" w:hAnsi="仿宋_GB2312" w:eastAsia="仿宋_GB2312" w:cs="仿宋_GB2312"/>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品牌文化</w:t>
            </w:r>
          </w:p>
        </w:tc>
        <w:tc>
          <w:tcPr>
            <w:tcW w:w="75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企业从品牌文化内涵、品牌文化制度建设举措及成效等方面提供500字以内说明材料。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961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18"/>
                <w:szCs w:val="18"/>
              </w:rPr>
            </w:pPr>
            <w:r>
              <w:rPr>
                <w:rFonts w:hint="eastAsia" w:ascii="黑体" w:hAnsi="黑体" w:eastAsia="黑体" w:cs="黑体"/>
                <w:sz w:val="32"/>
                <w:szCs w:val="32"/>
              </w:rPr>
              <w:t>四、企业填报数据信息真实性承诺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1"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_GB2312" w:hAnsi="仿宋_GB2312" w:eastAsia="仿宋_GB2312" w:cs="仿宋_GB2312"/>
                <w:b/>
                <w:spacing w:val="-4"/>
                <w:sz w:val="32"/>
                <w:szCs w:val="32"/>
              </w:rPr>
            </w:pPr>
          </w:p>
          <w:p>
            <w:pPr>
              <w:spacing w:line="360" w:lineRule="auto"/>
              <w:jc w:val="left"/>
              <w:rPr>
                <w:rFonts w:hint="eastAsia" w:ascii="仿宋_GB2312" w:hAnsi="仿宋_GB2312" w:eastAsia="仿宋_GB2312" w:cs="仿宋_GB2312"/>
                <w:b/>
                <w:spacing w:val="-4"/>
                <w:sz w:val="32"/>
                <w:szCs w:val="32"/>
              </w:rPr>
            </w:pPr>
            <w:r>
              <w:rPr>
                <w:rFonts w:hint="eastAsia" w:ascii="仿宋_GB2312" w:hAnsi="仿宋_GB2312" w:eastAsia="仿宋_GB2312" w:cs="仿宋_GB2312"/>
                <w:b/>
                <w:spacing w:val="-4"/>
                <w:sz w:val="32"/>
                <w:szCs w:val="32"/>
              </w:rPr>
              <w:t>本组织郑重承诺:</w:t>
            </w:r>
          </w:p>
          <w:p>
            <w:pPr>
              <w:spacing w:line="360" w:lineRule="auto"/>
              <w:jc w:val="left"/>
              <w:rPr>
                <w:rFonts w:hint="eastAsia" w:ascii="仿宋_GB2312" w:hAnsi="仿宋_GB2312" w:eastAsia="仿宋_GB2312" w:cs="仿宋_GB2312"/>
                <w:b/>
                <w:spacing w:val="-4"/>
                <w:sz w:val="32"/>
                <w:szCs w:val="32"/>
              </w:rPr>
            </w:pPr>
          </w:p>
          <w:p>
            <w:pPr>
              <w:spacing w:line="360" w:lineRule="auto"/>
              <w:ind w:firstLine="610" w:firstLineChars="200"/>
              <w:jc w:val="left"/>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所提交申报材料真实、准确、有效，并愿意承担相应责任。</w:t>
            </w:r>
          </w:p>
          <w:p>
            <w:pPr>
              <w:rPr>
                <w:rFonts w:hint="eastAsia" w:ascii="仿宋_GB2312" w:hAnsi="仿宋_GB2312" w:eastAsia="仿宋_GB2312" w:cs="仿宋_GB2312"/>
                <w:sz w:val="18"/>
                <w:szCs w:val="18"/>
              </w:rPr>
            </w:pPr>
          </w:p>
          <w:p>
            <w:pPr>
              <w:spacing w:line="400" w:lineRule="atLeast"/>
              <w:ind w:firstLine="6175" w:firstLineChars="2650"/>
              <w:rPr>
                <w:rFonts w:hint="eastAsia" w:ascii="仿宋_GB2312" w:hAnsi="仿宋_GB2312" w:eastAsia="仿宋_GB2312" w:cs="仿宋_GB2312"/>
                <w:sz w:val="24"/>
              </w:rPr>
            </w:pPr>
          </w:p>
          <w:p>
            <w:pPr>
              <w:spacing w:line="400" w:lineRule="atLeast"/>
              <w:ind w:firstLine="4311" w:firstLineChars="1850"/>
              <w:rPr>
                <w:rFonts w:hint="eastAsia" w:ascii="仿宋_GB2312" w:hAnsi="仿宋_GB2312" w:eastAsia="仿宋_GB2312" w:cs="仿宋_GB2312"/>
                <w:sz w:val="18"/>
                <w:szCs w:val="18"/>
              </w:rPr>
            </w:pPr>
            <w:r>
              <w:rPr>
                <w:rFonts w:hint="eastAsia" w:ascii="仿宋_GB2312" w:hAnsi="仿宋_GB2312" w:eastAsia="仿宋_GB2312" w:cs="仿宋_GB2312"/>
                <w:sz w:val="24"/>
              </w:rPr>
              <w:t>负责人签字：</w:t>
            </w:r>
          </w:p>
          <w:p>
            <w:pPr>
              <w:spacing w:line="400" w:lineRule="atLeast"/>
              <w:ind w:firstLine="5126" w:firstLineChars="2200"/>
              <w:rPr>
                <w:rFonts w:hint="eastAsia" w:ascii="仿宋_GB2312" w:hAnsi="仿宋_GB2312" w:eastAsia="仿宋_GB2312" w:cs="仿宋_GB2312"/>
                <w:sz w:val="18"/>
                <w:szCs w:val="18"/>
              </w:rPr>
            </w:pPr>
            <w:r>
              <w:rPr>
                <w:rFonts w:hint="eastAsia" w:ascii="仿宋_GB2312" w:hAnsi="仿宋_GB2312" w:eastAsia="仿宋_GB2312" w:cs="仿宋_GB2312"/>
                <w:sz w:val="24"/>
              </w:rPr>
              <w:t>年   月   日</w:t>
            </w:r>
          </w:p>
          <w:p>
            <w:pPr>
              <w:spacing w:line="400" w:lineRule="atLeast"/>
              <w:ind w:firstLine="4427" w:firstLineChars="1900"/>
              <w:rPr>
                <w:rFonts w:ascii="方正黑体简体" w:hAnsi="黑体" w:eastAsia="方正黑体简体" w:cs="宋体"/>
                <w:sz w:val="32"/>
                <w:szCs w:val="32"/>
              </w:rPr>
            </w:pPr>
            <w:r>
              <w:rPr>
                <w:rFonts w:hint="eastAsia" w:ascii="仿宋_GB2312" w:hAnsi="仿宋_GB2312" w:eastAsia="仿宋_GB2312" w:cs="仿宋_GB2312"/>
                <w:sz w:val="24"/>
              </w:rPr>
              <w:t>（申报单位公章）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rPr>
                <w:rFonts w:ascii="方正黑体简体" w:hAnsi="宋体" w:eastAsia="方正黑体简体" w:cs="宋体"/>
                <w:sz w:val="18"/>
                <w:szCs w:val="18"/>
              </w:rPr>
            </w:pPr>
            <w:r>
              <w:rPr>
                <w:rFonts w:hint="eastAsia" w:ascii="方正黑体简体" w:hAnsi="黑体" w:eastAsia="方正黑体简体" w:cs="宋体"/>
                <w:sz w:val="32"/>
                <w:szCs w:val="32"/>
              </w:rPr>
              <w:t>五、推荐单位审查意见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jc w:val="center"/>
        </w:trPr>
        <w:tc>
          <w:tcPr>
            <w:tcW w:w="9610" w:type="dxa"/>
            <w:gridSpan w:val="3"/>
            <w:tcBorders>
              <w:top w:val="single" w:color="auto" w:sz="4" w:space="0"/>
              <w:left w:val="single" w:color="auto" w:sz="4" w:space="0"/>
              <w:bottom w:val="single" w:color="auto" w:sz="4" w:space="0"/>
              <w:right w:val="single" w:color="auto" w:sz="4" w:space="0"/>
            </w:tcBorders>
          </w:tcPr>
          <w:p>
            <w:pPr>
              <w:spacing w:line="400" w:lineRule="atLeast"/>
              <w:ind w:firstLine="4430"/>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rPr>
                <w:rFonts w:ascii="宋体" w:hAnsi="宋体" w:cs="宋体"/>
                <w:sz w:val="18"/>
                <w:szCs w:val="18"/>
              </w:rPr>
            </w:pPr>
          </w:p>
          <w:p>
            <w:pPr>
              <w:spacing w:line="400" w:lineRule="atLeast"/>
              <w:ind w:firstLine="4430"/>
              <w:rPr>
                <w:rFonts w:ascii="宋体" w:hAnsi="宋体" w:cs="宋体"/>
                <w:sz w:val="18"/>
                <w:szCs w:val="18"/>
              </w:rPr>
            </w:pPr>
          </w:p>
          <w:p>
            <w:pPr>
              <w:spacing w:line="400" w:lineRule="atLeast"/>
              <w:ind w:firstLine="4430"/>
              <w:rPr>
                <w:rFonts w:hint="eastAsia" w:ascii="仿宋_GB2312" w:hAnsi="仿宋_GB2312" w:eastAsia="仿宋_GB2312" w:cs="仿宋_GB2312"/>
                <w:sz w:val="18"/>
                <w:szCs w:val="18"/>
              </w:rPr>
            </w:pPr>
          </w:p>
          <w:p>
            <w:pPr>
              <w:spacing w:line="400" w:lineRule="atLeast"/>
              <w:ind w:firstLine="4660" w:firstLineChars="2000"/>
              <w:rPr>
                <w:rFonts w:hint="eastAsia" w:ascii="仿宋_GB2312" w:hAnsi="仿宋_GB2312" w:eastAsia="仿宋_GB2312" w:cs="仿宋_GB2312"/>
                <w:sz w:val="18"/>
                <w:szCs w:val="18"/>
              </w:rPr>
            </w:pPr>
            <w:r>
              <w:rPr>
                <w:rFonts w:hint="eastAsia" w:ascii="仿宋_GB2312" w:hAnsi="仿宋_GB2312" w:eastAsia="仿宋_GB2312" w:cs="仿宋_GB2312"/>
                <w:sz w:val="24"/>
              </w:rPr>
              <w:t>负责人签字：</w:t>
            </w:r>
          </w:p>
          <w:p>
            <w:pPr>
              <w:spacing w:line="400" w:lineRule="atLeast"/>
              <w:ind w:firstLine="5359" w:firstLineChars="2300"/>
              <w:rPr>
                <w:rFonts w:hint="eastAsia" w:ascii="仿宋_GB2312" w:hAnsi="仿宋_GB2312" w:eastAsia="仿宋_GB2312" w:cs="仿宋_GB2312"/>
                <w:sz w:val="18"/>
                <w:szCs w:val="18"/>
              </w:rPr>
            </w:pPr>
            <w:r>
              <w:rPr>
                <w:rFonts w:hint="eastAsia" w:ascii="仿宋_GB2312" w:hAnsi="仿宋_GB2312" w:eastAsia="仿宋_GB2312" w:cs="仿宋_GB2312"/>
                <w:sz w:val="24"/>
              </w:rPr>
              <w:t xml:space="preserve"> 年  月  日</w:t>
            </w:r>
          </w:p>
          <w:p>
            <w:pPr>
              <w:jc w:val="center"/>
              <w:rPr>
                <w:rFonts w:ascii="宋体" w:hAnsi="宋体" w:cs="宋体"/>
                <w:sz w:val="18"/>
                <w:szCs w:val="18"/>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（审查单位公章）</w:t>
            </w:r>
          </w:p>
        </w:tc>
      </w:tr>
    </w:tbl>
    <w:p>
      <w:pPr>
        <w:widowControl/>
        <w:jc w:val="left"/>
        <w:rPr>
          <w:rFonts w:ascii="方正仿宋简体" w:hAnsi="方正仿宋简体" w:eastAsia="方正仿宋简体" w:cs="方正仿宋简体"/>
          <w:sz w:val="32"/>
          <w:szCs w:val="32"/>
        </w:rPr>
      </w:pPr>
    </w:p>
    <w:p/>
    <w:p/>
    <w:p/>
    <w:p/>
    <w:sectPr>
      <w:pgSz w:w="11906" w:h="16838"/>
      <w:pgMar w:top="1985" w:right="1474" w:bottom="1361" w:left="1474" w:header="851" w:footer="1361" w:gutter="0"/>
      <w:pgNumType w:fmt="decimal"/>
      <w:cols w:space="425" w:num="1"/>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06E867-4473-4F2F-89B3-198FA750CB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082DF66F-5E58-46E1-A31D-53D5D73377AD}"/>
  </w:font>
  <w:font w:name="仿宋_GB2312">
    <w:panose1 w:val="02010609030101010101"/>
    <w:charset w:val="86"/>
    <w:family w:val="auto"/>
    <w:pitch w:val="default"/>
    <w:sig w:usb0="00000001" w:usb1="080E0000" w:usb2="00000000" w:usb3="00000000" w:csb0="00040000" w:csb1="00000000"/>
    <w:embedRegular r:id="rId3" w:fontKey="{C8E36982-2F21-41DB-8E81-1B51F2829191}"/>
  </w:font>
  <w:font w:name="方正黑体简体">
    <w:panose1 w:val="03000509000000000000"/>
    <w:charset w:val="86"/>
    <w:family w:val="script"/>
    <w:pitch w:val="default"/>
    <w:sig w:usb0="00000001" w:usb1="080E0000" w:usb2="00000000" w:usb3="00000000" w:csb0="00040000" w:csb1="00000000"/>
    <w:embedRegular r:id="rId4" w:fontKey="{EA7BCFCC-DE0D-4CC4-B298-0D01E42FFA36}"/>
  </w:font>
  <w:font w:name="方正仿宋简体">
    <w:altName w:val="微软雅黑"/>
    <w:panose1 w:val="02000000000000000000"/>
    <w:charset w:val="86"/>
    <w:family w:val="auto"/>
    <w:pitch w:val="default"/>
    <w:sig w:usb0="00000000" w:usb1="00000000" w:usb2="00000000" w:usb3="00000000" w:csb0="00040000" w:csb1="00000000"/>
    <w:embedRegular r:id="rId5" w:fontKey="{53B05CB1-4696-4AEE-8CEB-74B90A19037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7"/>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7"/>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27"/>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ind w:right="27"/>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ind w:right="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7"/>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27"/>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ind w:right="27"/>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ind w:right="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pStyle w:val="26"/>
      <w:lvlText w:val="%1"/>
      <w:lvlJc w:val="left"/>
      <w:pPr>
        <w:tabs>
          <w:tab w:val="left" w:pos="0"/>
        </w:tabs>
        <w:ind w:left="0" w:hanging="425"/>
      </w:pPr>
      <w:rPr>
        <w:rFonts w:hint="eastAsia"/>
      </w:rPr>
    </w:lvl>
    <w:lvl w:ilvl="1" w:tentative="0">
      <w:start w:val="1"/>
      <w:numFmt w:val="decimal"/>
      <w:pStyle w:val="2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2YTBlNDA3NWQ0M2U0MjVjZDRlNzIzMWUzMThiOTkifQ=="/>
  </w:docVars>
  <w:rsids>
    <w:rsidRoot w:val="00736211"/>
    <w:rsid w:val="00000792"/>
    <w:rsid w:val="00004D60"/>
    <w:rsid w:val="00024EE5"/>
    <w:rsid w:val="0003293A"/>
    <w:rsid w:val="00033C8D"/>
    <w:rsid w:val="00040F68"/>
    <w:rsid w:val="00043838"/>
    <w:rsid w:val="00053AAD"/>
    <w:rsid w:val="00075790"/>
    <w:rsid w:val="00082636"/>
    <w:rsid w:val="00083F0B"/>
    <w:rsid w:val="00095286"/>
    <w:rsid w:val="000967A2"/>
    <w:rsid w:val="00097FF5"/>
    <w:rsid w:val="000A4417"/>
    <w:rsid w:val="000B4C18"/>
    <w:rsid w:val="000E1378"/>
    <w:rsid w:val="000F1340"/>
    <w:rsid w:val="000F147F"/>
    <w:rsid w:val="00101C7B"/>
    <w:rsid w:val="00105A86"/>
    <w:rsid w:val="00112557"/>
    <w:rsid w:val="00113EE8"/>
    <w:rsid w:val="00121057"/>
    <w:rsid w:val="00121854"/>
    <w:rsid w:val="001311E8"/>
    <w:rsid w:val="00140B9E"/>
    <w:rsid w:val="0014148C"/>
    <w:rsid w:val="00144D8A"/>
    <w:rsid w:val="001450AA"/>
    <w:rsid w:val="00146ABA"/>
    <w:rsid w:val="00162D56"/>
    <w:rsid w:val="00174EE3"/>
    <w:rsid w:val="00174FA2"/>
    <w:rsid w:val="00185865"/>
    <w:rsid w:val="00192F4D"/>
    <w:rsid w:val="001960E9"/>
    <w:rsid w:val="001A2072"/>
    <w:rsid w:val="001A7154"/>
    <w:rsid w:val="001C0538"/>
    <w:rsid w:val="001D0905"/>
    <w:rsid w:val="001D27E7"/>
    <w:rsid w:val="001D6871"/>
    <w:rsid w:val="001D73BB"/>
    <w:rsid w:val="001E143B"/>
    <w:rsid w:val="001F036B"/>
    <w:rsid w:val="00202ABC"/>
    <w:rsid w:val="002302F9"/>
    <w:rsid w:val="00232BAB"/>
    <w:rsid w:val="00232C61"/>
    <w:rsid w:val="00235AB6"/>
    <w:rsid w:val="00240720"/>
    <w:rsid w:val="002451E6"/>
    <w:rsid w:val="002639AC"/>
    <w:rsid w:val="00292C96"/>
    <w:rsid w:val="00294D2D"/>
    <w:rsid w:val="00295C5C"/>
    <w:rsid w:val="00296479"/>
    <w:rsid w:val="00296B7B"/>
    <w:rsid w:val="002A0152"/>
    <w:rsid w:val="002B33AB"/>
    <w:rsid w:val="002B5D2F"/>
    <w:rsid w:val="002C2D1E"/>
    <w:rsid w:val="002C655D"/>
    <w:rsid w:val="002D24A4"/>
    <w:rsid w:val="002D3D17"/>
    <w:rsid w:val="002F6064"/>
    <w:rsid w:val="00302D8B"/>
    <w:rsid w:val="0031711C"/>
    <w:rsid w:val="0031784E"/>
    <w:rsid w:val="003179A4"/>
    <w:rsid w:val="00323105"/>
    <w:rsid w:val="00324A02"/>
    <w:rsid w:val="00326348"/>
    <w:rsid w:val="00327C54"/>
    <w:rsid w:val="00327F9B"/>
    <w:rsid w:val="00332207"/>
    <w:rsid w:val="003442B4"/>
    <w:rsid w:val="00350F68"/>
    <w:rsid w:val="00376228"/>
    <w:rsid w:val="00392145"/>
    <w:rsid w:val="003950BB"/>
    <w:rsid w:val="00395780"/>
    <w:rsid w:val="003A1F74"/>
    <w:rsid w:val="003A4A97"/>
    <w:rsid w:val="003B380D"/>
    <w:rsid w:val="003B53B5"/>
    <w:rsid w:val="003C0630"/>
    <w:rsid w:val="003C090D"/>
    <w:rsid w:val="003C0CFB"/>
    <w:rsid w:val="003D0219"/>
    <w:rsid w:val="003E631D"/>
    <w:rsid w:val="00404C64"/>
    <w:rsid w:val="004074B4"/>
    <w:rsid w:val="0041498D"/>
    <w:rsid w:val="00416C53"/>
    <w:rsid w:val="004206BC"/>
    <w:rsid w:val="00446104"/>
    <w:rsid w:val="00451762"/>
    <w:rsid w:val="00456499"/>
    <w:rsid w:val="00476FDE"/>
    <w:rsid w:val="004A03F3"/>
    <w:rsid w:val="004A356E"/>
    <w:rsid w:val="004B5015"/>
    <w:rsid w:val="004C1598"/>
    <w:rsid w:val="004F700D"/>
    <w:rsid w:val="005360D9"/>
    <w:rsid w:val="00543C94"/>
    <w:rsid w:val="00546D53"/>
    <w:rsid w:val="005510D0"/>
    <w:rsid w:val="0055487E"/>
    <w:rsid w:val="005549FB"/>
    <w:rsid w:val="00561423"/>
    <w:rsid w:val="0058357A"/>
    <w:rsid w:val="005864FA"/>
    <w:rsid w:val="005A26D1"/>
    <w:rsid w:val="005B263F"/>
    <w:rsid w:val="005B264A"/>
    <w:rsid w:val="005B66B8"/>
    <w:rsid w:val="005C1D19"/>
    <w:rsid w:val="005C7B4D"/>
    <w:rsid w:val="005D123C"/>
    <w:rsid w:val="00615132"/>
    <w:rsid w:val="0062316E"/>
    <w:rsid w:val="0064083E"/>
    <w:rsid w:val="00647D8B"/>
    <w:rsid w:val="00654EEF"/>
    <w:rsid w:val="00692DD8"/>
    <w:rsid w:val="006B2E60"/>
    <w:rsid w:val="006B4573"/>
    <w:rsid w:val="006B6BD2"/>
    <w:rsid w:val="006B7BC1"/>
    <w:rsid w:val="006C32E4"/>
    <w:rsid w:val="006C381F"/>
    <w:rsid w:val="006C3854"/>
    <w:rsid w:val="006D5B34"/>
    <w:rsid w:val="006D7516"/>
    <w:rsid w:val="006E2A02"/>
    <w:rsid w:val="0070273E"/>
    <w:rsid w:val="00714923"/>
    <w:rsid w:val="00722987"/>
    <w:rsid w:val="00727CC5"/>
    <w:rsid w:val="00732750"/>
    <w:rsid w:val="00736211"/>
    <w:rsid w:val="007366AA"/>
    <w:rsid w:val="007462B4"/>
    <w:rsid w:val="00752B1C"/>
    <w:rsid w:val="00754AFB"/>
    <w:rsid w:val="00755B98"/>
    <w:rsid w:val="007569DB"/>
    <w:rsid w:val="00765637"/>
    <w:rsid w:val="007862CE"/>
    <w:rsid w:val="00793F4A"/>
    <w:rsid w:val="007954DA"/>
    <w:rsid w:val="007A355F"/>
    <w:rsid w:val="007A4937"/>
    <w:rsid w:val="007B7EF9"/>
    <w:rsid w:val="007D6573"/>
    <w:rsid w:val="007E70EE"/>
    <w:rsid w:val="007F7883"/>
    <w:rsid w:val="0082284C"/>
    <w:rsid w:val="00843B0F"/>
    <w:rsid w:val="00850A38"/>
    <w:rsid w:val="00854FE3"/>
    <w:rsid w:val="0086115C"/>
    <w:rsid w:val="0086786E"/>
    <w:rsid w:val="008742CE"/>
    <w:rsid w:val="00880127"/>
    <w:rsid w:val="008815E4"/>
    <w:rsid w:val="00882F96"/>
    <w:rsid w:val="00897D41"/>
    <w:rsid w:val="008A18B9"/>
    <w:rsid w:val="008C4043"/>
    <w:rsid w:val="008D4A96"/>
    <w:rsid w:val="008E054E"/>
    <w:rsid w:val="008F64A2"/>
    <w:rsid w:val="0090420E"/>
    <w:rsid w:val="00904C9A"/>
    <w:rsid w:val="00917965"/>
    <w:rsid w:val="00926842"/>
    <w:rsid w:val="009811D0"/>
    <w:rsid w:val="00992B6D"/>
    <w:rsid w:val="009955E9"/>
    <w:rsid w:val="009B0D70"/>
    <w:rsid w:val="009D0AEF"/>
    <w:rsid w:val="009D7482"/>
    <w:rsid w:val="009E6527"/>
    <w:rsid w:val="009E6E03"/>
    <w:rsid w:val="00A42880"/>
    <w:rsid w:val="00A4430A"/>
    <w:rsid w:val="00A57D16"/>
    <w:rsid w:val="00A66FA7"/>
    <w:rsid w:val="00A70B4B"/>
    <w:rsid w:val="00A71824"/>
    <w:rsid w:val="00A72E80"/>
    <w:rsid w:val="00A930AA"/>
    <w:rsid w:val="00A96D14"/>
    <w:rsid w:val="00A96E4A"/>
    <w:rsid w:val="00AA7303"/>
    <w:rsid w:val="00AE44D1"/>
    <w:rsid w:val="00AE73A3"/>
    <w:rsid w:val="00AF00ED"/>
    <w:rsid w:val="00B1006B"/>
    <w:rsid w:val="00B107CC"/>
    <w:rsid w:val="00B12BF8"/>
    <w:rsid w:val="00B1664E"/>
    <w:rsid w:val="00B21CD2"/>
    <w:rsid w:val="00B40583"/>
    <w:rsid w:val="00B438E9"/>
    <w:rsid w:val="00B84616"/>
    <w:rsid w:val="00B87582"/>
    <w:rsid w:val="00B87D29"/>
    <w:rsid w:val="00B90ACB"/>
    <w:rsid w:val="00B92466"/>
    <w:rsid w:val="00BA1F5E"/>
    <w:rsid w:val="00BB0072"/>
    <w:rsid w:val="00BB778C"/>
    <w:rsid w:val="00BC0D21"/>
    <w:rsid w:val="00BC1554"/>
    <w:rsid w:val="00BD0AA3"/>
    <w:rsid w:val="00BE3867"/>
    <w:rsid w:val="00BE6D13"/>
    <w:rsid w:val="00BF1F81"/>
    <w:rsid w:val="00C13B07"/>
    <w:rsid w:val="00C17356"/>
    <w:rsid w:val="00C178E9"/>
    <w:rsid w:val="00C262C6"/>
    <w:rsid w:val="00C2664E"/>
    <w:rsid w:val="00C312E3"/>
    <w:rsid w:val="00C37B22"/>
    <w:rsid w:val="00C7100B"/>
    <w:rsid w:val="00C80292"/>
    <w:rsid w:val="00C8098E"/>
    <w:rsid w:val="00C80B08"/>
    <w:rsid w:val="00C85933"/>
    <w:rsid w:val="00C925EB"/>
    <w:rsid w:val="00C95284"/>
    <w:rsid w:val="00CA0A9F"/>
    <w:rsid w:val="00CB1E98"/>
    <w:rsid w:val="00CB4C68"/>
    <w:rsid w:val="00CB6D01"/>
    <w:rsid w:val="00CD5759"/>
    <w:rsid w:val="00CE21AB"/>
    <w:rsid w:val="00D01F5B"/>
    <w:rsid w:val="00D02A66"/>
    <w:rsid w:val="00D07F42"/>
    <w:rsid w:val="00D44CBC"/>
    <w:rsid w:val="00D45B5A"/>
    <w:rsid w:val="00D52B24"/>
    <w:rsid w:val="00D63184"/>
    <w:rsid w:val="00D6385D"/>
    <w:rsid w:val="00D70711"/>
    <w:rsid w:val="00D73E01"/>
    <w:rsid w:val="00D851B2"/>
    <w:rsid w:val="00D93BDC"/>
    <w:rsid w:val="00D94EFF"/>
    <w:rsid w:val="00DA0738"/>
    <w:rsid w:val="00DB52CD"/>
    <w:rsid w:val="00DC69A1"/>
    <w:rsid w:val="00DE0CFE"/>
    <w:rsid w:val="00DE1EB9"/>
    <w:rsid w:val="00DF742C"/>
    <w:rsid w:val="00E03AEA"/>
    <w:rsid w:val="00E04197"/>
    <w:rsid w:val="00E064F4"/>
    <w:rsid w:val="00E1679E"/>
    <w:rsid w:val="00E17DEB"/>
    <w:rsid w:val="00E532C5"/>
    <w:rsid w:val="00E605D9"/>
    <w:rsid w:val="00E63464"/>
    <w:rsid w:val="00E77B74"/>
    <w:rsid w:val="00E8598C"/>
    <w:rsid w:val="00E91991"/>
    <w:rsid w:val="00EC2A4B"/>
    <w:rsid w:val="00ED2445"/>
    <w:rsid w:val="00ED4EFF"/>
    <w:rsid w:val="00ED6CCD"/>
    <w:rsid w:val="00EE6E8C"/>
    <w:rsid w:val="00EF661D"/>
    <w:rsid w:val="00EF6FF0"/>
    <w:rsid w:val="00F02404"/>
    <w:rsid w:val="00F044B9"/>
    <w:rsid w:val="00F60272"/>
    <w:rsid w:val="00F62D82"/>
    <w:rsid w:val="00F64AA8"/>
    <w:rsid w:val="00F64D8C"/>
    <w:rsid w:val="00F67149"/>
    <w:rsid w:val="00F72858"/>
    <w:rsid w:val="00F747ED"/>
    <w:rsid w:val="00F8213C"/>
    <w:rsid w:val="00F868C9"/>
    <w:rsid w:val="00F97D63"/>
    <w:rsid w:val="00FB038F"/>
    <w:rsid w:val="00FE34D2"/>
    <w:rsid w:val="00FF2C3A"/>
    <w:rsid w:val="04222816"/>
    <w:rsid w:val="11BB2E41"/>
    <w:rsid w:val="146C1D2E"/>
    <w:rsid w:val="155A5BF8"/>
    <w:rsid w:val="21EC4160"/>
    <w:rsid w:val="289F721E"/>
    <w:rsid w:val="2D003144"/>
    <w:rsid w:val="327B6E8F"/>
    <w:rsid w:val="37FB65FF"/>
    <w:rsid w:val="431D778A"/>
    <w:rsid w:val="49DDDF41"/>
    <w:rsid w:val="4C720BE2"/>
    <w:rsid w:val="5B28103B"/>
    <w:rsid w:val="5F721688"/>
    <w:rsid w:val="76D35A76"/>
    <w:rsid w:val="7A2140F1"/>
    <w:rsid w:val="7A6131BC"/>
    <w:rsid w:val="7BFFB0E7"/>
    <w:rsid w:val="7C2A0540"/>
    <w:rsid w:val="7D2F7993"/>
    <w:rsid w:val="7EAFAE8C"/>
    <w:rsid w:val="7F6F73FA"/>
    <w:rsid w:val="9FDF3330"/>
    <w:rsid w:val="BFFD31BA"/>
    <w:rsid w:val="EF398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autoRedefine/>
    <w:qFormat/>
    <w:uiPriority w:val="0"/>
    <w:pPr>
      <w:keepNext/>
      <w:keepLines/>
      <w:spacing w:before="340" w:after="330" w:line="578" w:lineRule="auto"/>
      <w:outlineLvl w:val="0"/>
    </w:pPr>
    <w:rPr>
      <w:rFonts w:ascii="Calibri" w:hAnsi="Calibri"/>
      <w:b/>
      <w:bCs/>
      <w:kern w:val="44"/>
      <w:sz w:val="44"/>
      <w:szCs w:val="44"/>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8"/>
    <w:autoRedefine/>
    <w:qFormat/>
    <w:uiPriority w:val="0"/>
    <w:pPr>
      <w:ind w:left="420" w:firstLine="120"/>
    </w:pPr>
  </w:style>
  <w:style w:type="paragraph" w:styleId="4">
    <w:name w:val="Date"/>
    <w:basedOn w:val="1"/>
    <w:next w:val="1"/>
    <w:link w:val="17"/>
    <w:autoRedefine/>
    <w:qFormat/>
    <w:uiPriority w:val="0"/>
    <w:pPr>
      <w:ind w:left="100" w:leftChars="2500"/>
    </w:pPr>
  </w:style>
  <w:style w:type="paragraph" w:styleId="5">
    <w:name w:val="Balloon Text"/>
    <w:basedOn w:val="1"/>
    <w:link w:val="14"/>
    <w:autoRedefine/>
    <w:qFormat/>
    <w:uiPriority w:val="99"/>
    <w:rPr>
      <w:sz w:val="18"/>
      <w:szCs w:val="18"/>
    </w:rPr>
  </w:style>
  <w:style w:type="paragraph" w:styleId="6">
    <w:name w:val="footer"/>
    <w:basedOn w:val="1"/>
    <w:link w:val="15"/>
    <w:autoRedefine/>
    <w:qFormat/>
    <w:uiPriority w:val="99"/>
    <w:pPr>
      <w:tabs>
        <w:tab w:val="center" w:pos="4153"/>
        <w:tab w:val="right" w:pos="8306"/>
      </w:tabs>
      <w:snapToGrid w:val="0"/>
      <w:jc w:val="left"/>
    </w:pPr>
    <w:rPr>
      <w:sz w:val="18"/>
      <w:szCs w:val="18"/>
    </w:rPr>
  </w:style>
  <w:style w:type="paragraph" w:styleId="7">
    <w:name w:val="header"/>
    <w:basedOn w:val="1"/>
    <w:link w:val="16"/>
    <w:autoRedefine/>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autoRedefine/>
    <w:unhideWhenUsed/>
    <w:qFormat/>
    <w:uiPriority w:val="99"/>
    <w:rPr>
      <w:color w:val="136EC2"/>
      <w:u w:val="single"/>
    </w:rPr>
  </w:style>
  <w:style w:type="character" w:customStyle="1" w:styleId="13">
    <w:name w:val="标题 1 字符"/>
    <w:link w:val="2"/>
    <w:autoRedefine/>
    <w:qFormat/>
    <w:uiPriority w:val="0"/>
    <w:rPr>
      <w:rFonts w:ascii="Calibri" w:hAnsi="Calibri"/>
      <w:b/>
      <w:bCs/>
      <w:kern w:val="44"/>
      <w:sz w:val="44"/>
      <w:szCs w:val="44"/>
    </w:rPr>
  </w:style>
  <w:style w:type="character" w:customStyle="1" w:styleId="14">
    <w:name w:val="批注框文本 字符"/>
    <w:link w:val="5"/>
    <w:autoRedefine/>
    <w:qFormat/>
    <w:uiPriority w:val="99"/>
    <w:rPr>
      <w:kern w:val="2"/>
      <w:sz w:val="18"/>
      <w:szCs w:val="18"/>
    </w:rPr>
  </w:style>
  <w:style w:type="character" w:customStyle="1" w:styleId="15">
    <w:name w:val="页脚 字符"/>
    <w:link w:val="6"/>
    <w:autoRedefine/>
    <w:qFormat/>
    <w:uiPriority w:val="99"/>
    <w:rPr>
      <w:kern w:val="2"/>
      <w:sz w:val="18"/>
      <w:szCs w:val="18"/>
    </w:rPr>
  </w:style>
  <w:style w:type="character" w:customStyle="1" w:styleId="16">
    <w:name w:val="页眉 字符"/>
    <w:link w:val="7"/>
    <w:autoRedefine/>
    <w:qFormat/>
    <w:uiPriority w:val="99"/>
    <w:rPr>
      <w:kern w:val="2"/>
      <w:sz w:val="18"/>
      <w:szCs w:val="18"/>
    </w:rPr>
  </w:style>
  <w:style w:type="character" w:customStyle="1" w:styleId="17">
    <w:name w:val="日期 字符"/>
    <w:link w:val="4"/>
    <w:autoRedefine/>
    <w:qFormat/>
    <w:uiPriority w:val="0"/>
    <w:rPr>
      <w:kern w:val="2"/>
      <w:sz w:val="21"/>
      <w:szCs w:val="24"/>
    </w:rPr>
  </w:style>
  <w:style w:type="character" w:customStyle="1" w:styleId="18">
    <w:name w:val="正文文本缩进 字符"/>
    <w:link w:val="3"/>
    <w:autoRedefine/>
    <w:qFormat/>
    <w:uiPriority w:val="0"/>
    <w:rPr>
      <w:kern w:val="2"/>
      <w:sz w:val="21"/>
      <w:szCs w:val="24"/>
    </w:rPr>
  </w:style>
  <w:style w:type="paragraph" w:customStyle="1" w:styleId="19">
    <w:name w:val="列出段落1"/>
    <w:basedOn w:val="1"/>
    <w:autoRedefine/>
    <w:qFormat/>
    <w:uiPriority w:val="99"/>
    <w:pPr>
      <w:ind w:firstLine="420" w:firstLineChars="200"/>
    </w:pPr>
    <w:rPr>
      <w:rFonts w:ascii="Calibri" w:hAnsi="Calibri"/>
      <w:szCs w:val="22"/>
    </w:rPr>
  </w:style>
  <w:style w:type="paragraph" w:customStyle="1" w:styleId="20">
    <w:name w:val="p0"/>
    <w:basedOn w:val="1"/>
    <w:autoRedefine/>
    <w:qFormat/>
    <w:uiPriority w:val="0"/>
    <w:pPr>
      <w:widowControl/>
      <w:spacing w:after="200" w:line="440" w:lineRule="atLeast"/>
    </w:pPr>
    <w:rPr>
      <w:rFonts w:ascii="Calibri" w:hAnsi="Calibri" w:cs="Calibri"/>
      <w:kern w:val="0"/>
      <w:szCs w:val="21"/>
    </w:rPr>
  </w:style>
  <w:style w:type="paragraph" w:customStyle="1" w:styleId="21">
    <w:name w:val="列出段落2"/>
    <w:basedOn w:val="1"/>
    <w:autoRedefine/>
    <w:qFormat/>
    <w:uiPriority w:val="99"/>
    <w:pPr>
      <w:ind w:firstLine="420" w:firstLineChars="200"/>
    </w:pPr>
    <w:rPr>
      <w:rFonts w:ascii="Calibri" w:hAnsi="Calibri"/>
      <w:szCs w:val="22"/>
    </w:rPr>
  </w:style>
  <w:style w:type="paragraph" w:customStyle="1" w:styleId="22">
    <w:name w:val="_Style 3"/>
    <w:basedOn w:val="1"/>
    <w:autoRedefine/>
    <w:qFormat/>
    <w:uiPriority w:val="34"/>
    <w:pPr>
      <w:ind w:firstLine="420" w:firstLineChars="200"/>
    </w:pPr>
    <w:rPr>
      <w:rFonts w:ascii="Calibri" w:hAnsi="Calibri"/>
      <w:szCs w:val="22"/>
    </w:rPr>
  </w:style>
  <w:style w:type="paragraph" w:customStyle="1" w:styleId="23">
    <w:name w:val="列出段落3"/>
    <w:basedOn w:val="1"/>
    <w:autoRedefine/>
    <w:qFormat/>
    <w:uiPriority w:val="34"/>
    <w:pPr>
      <w:ind w:firstLine="420" w:firstLineChars="200"/>
    </w:pPr>
    <w:rPr>
      <w:rFonts w:ascii="Calibri" w:hAnsi="Calibri"/>
      <w:szCs w:val="22"/>
    </w:rPr>
  </w:style>
  <w:style w:type="paragraph" w:customStyle="1" w:styleId="24">
    <w:name w:val="无间隔1"/>
    <w:link w:val="25"/>
    <w:autoRedefine/>
    <w:qFormat/>
    <w:uiPriority w:val="1"/>
    <w:rPr>
      <w:rFonts w:ascii="Calibri" w:hAnsi="Calibri" w:eastAsia="宋体" w:cs="Times New Roman"/>
      <w:sz w:val="22"/>
      <w:szCs w:val="22"/>
      <w:lang w:val="en-US" w:eastAsia="zh-CN" w:bidi="ar-SA"/>
    </w:rPr>
  </w:style>
  <w:style w:type="character" w:customStyle="1" w:styleId="25">
    <w:name w:val="无间隔 Char"/>
    <w:link w:val="24"/>
    <w:autoRedefine/>
    <w:qFormat/>
    <w:uiPriority w:val="1"/>
    <w:rPr>
      <w:rFonts w:ascii="Calibri" w:hAnsi="Calibri"/>
      <w:sz w:val="22"/>
      <w:szCs w:val="22"/>
      <w:lang w:bidi="ar-SA"/>
    </w:rPr>
  </w:style>
  <w:style w:type="paragraph" w:customStyle="1" w:styleId="26">
    <w:name w:val="附录表标号"/>
    <w:basedOn w:val="1"/>
    <w:next w:val="1"/>
    <w:autoRedefine/>
    <w:qFormat/>
    <w:uiPriority w:val="0"/>
    <w:pPr>
      <w:numPr>
        <w:ilvl w:val="0"/>
        <w:numId w:val="1"/>
      </w:numPr>
      <w:tabs>
        <w:tab w:val="clear" w:pos="0"/>
      </w:tabs>
      <w:spacing w:line="14" w:lineRule="exact"/>
      <w:ind w:left="811" w:hanging="448"/>
      <w:jc w:val="center"/>
      <w:outlineLvl w:val="0"/>
    </w:pPr>
    <w:rPr>
      <w:color w:val="FFFFFF"/>
    </w:rPr>
  </w:style>
  <w:style w:type="paragraph" w:customStyle="1" w:styleId="27">
    <w:name w:val="附录表标题"/>
    <w:basedOn w:val="1"/>
    <w:next w:val="1"/>
    <w:autoRedefine/>
    <w:qFormat/>
    <w:uiPriority w:val="0"/>
    <w:pPr>
      <w:numPr>
        <w:ilvl w:val="1"/>
        <w:numId w:val="1"/>
      </w:numPr>
      <w:tabs>
        <w:tab w:val="left" w:pos="180"/>
      </w:tabs>
      <w:spacing w:beforeLines="50" w:afterLines="50"/>
      <w:jc w:val="center"/>
    </w:pPr>
    <w:rPr>
      <w:rFonts w:ascii="黑体" w:eastAsia="黑体"/>
      <w:szCs w:val="21"/>
    </w:rPr>
  </w:style>
  <w:style w:type="paragraph" w:styleId="28">
    <w:name w:val="List Paragraph"/>
    <w:basedOn w:val="1"/>
    <w:autoRedefine/>
    <w:qFormat/>
    <w:uiPriority w:val="34"/>
    <w:pPr>
      <w:ind w:firstLine="420" w:firstLineChars="200"/>
    </w:pPr>
    <w:rPr>
      <w:rFonts w:ascii="Calibri" w:hAnsi="Calibri"/>
      <w:szCs w:val="22"/>
    </w:rPr>
  </w:style>
  <w:style w:type="paragraph" w:styleId="29">
    <w:name w:val="No Spacing"/>
    <w:autoRedefine/>
    <w:qFormat/>
    <w:uiPriority w:val="1"/>
    <w:rPr>
      <w:rFonts w:ascii="Calibri" w:hAnsi="Calibri" w:eastAsia="宋体" w:cs="Times New Roman"/>
      <w:sz w:val="22"/>
      <w:szCs w:val="22"/>
      <w:lang w:val="en-US" w:eastAsia="zh-CN" w:bidi="ar-SA"/>
    </w:rPr>
  </w:style>
  <w:style w:type="character" w:customStyle="1" w:styleId="30">
    <w:name w:val="访问过的超链接1"/>
    <w:autoRedefine/>
    <w:unhideWhenUsed/>
    <w:qFormat/>
    <w:uiPriority w:val="99"/>
    <w:rPr>
      <w:color w:val="800080"/>
      <w:u w:val="single"/>
    </w:rPr>
  </w:style>
  <w:style w:type="paragraph" w:customStyle="1" w:styleId="31">
    <w:name w:val="Default"/>
    <w:autoRedefine/>
    <w:qFormat/>
    <w:uiPriority w:val="0"/>
    <w:pPr>
      <w:widowControl w:val="0"/>
      <w:autoSpaceDE w:val="0"/>
      <w:autoSpaceDN w:val="0"/>
      <w:adjustRightInd w:val="0"/>
    </w:pPr>
    <w:rPr>
      <w:rFonts w:ascii="宋体" w:hAnsi="宋体" w:eastAsia="宋体" w:cs="宋体"/>
      <w:color w:val="000000"/>
      <w:sz w:val="24"/>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2391</Words>
  <Characters>13633</Characters>
  <Lines>113</Lines>
  <Paragraphs>31</Paragraphs>
  <TotalTime>1</TotalTime>
  <ScaleCrop>false</ScaleCrop>
  <LinksUpToDate>false</LinksUpToDate>
  <CharactersWithSpaces>15993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2024-03-22T06:51:00Z</dcterms:created>
  <dc:creator>zn</dc:creator>
  <cp:lastModifiedBy>星夜飞雪</cp:lastModifiedBy>
  <cp:lastPrinted>2005-07-05T01:27:00Z</cp:lastPrinted>
  <dcterms:modified xsi:type="dcterms:W3CDTF">2024-03-27T04:19:54Z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12D2921949D5481F94B7A2A00FBE11D8_13</vt:lpwstr>
  </property>
</Properties>
</file>